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Отель "3 Мушкетера", Анапа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Анапа, Горького, д.34</w:t>
        </w:r>
      </w:hyperlink>
      <w:r>
        <w:br/>
      </w:r>
      <w:r>
        <w:rPr>
          <w:b/>
        </w:rPr>
        <w:t>Этажность корпуса: 4</w:t>
      </w:r>
      <w:r>
        <w:br/>
      </w:r>
      <w:r>
        <w:rPr>
          <w:b/>
        </w:rPr>
        <w:t>Услуги:</w:t>
      </w:r>
      <w:r>
        <w:t xml:space="preserve"> гладильная доска и утюг (бесплатно), прачечная (платно), детская кроватка (платно), детская прогулочная коляска (платно)</w:t>
      </w:r>
      <w:r>
        <w:br/>
      </w:r>
      <w:r>
        <w:rPr>
          <w:b/>
        </w:rPr>
        <w:t xml:space="preserve">Питание: </w:t>
      </w:r>
      <w:r>
        <w:t>в здании отеля (на 1 этаже) имеется кафе, где организуется питание гостей</w:t>
      </w:r>
      <w:r>
        <w:br/>
      </w:r>
      <w:r>
        <w:rPr>
          <w:b/>
        </w:rPr>
        <w:t xml:space="preserve">Пляж: </w:t>
      </w:r>
      <w:r>
        <w:t>песчаный, 500 м (7 мин)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С232024004709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категории,</w:t>
      </w:r>
      <w:r>
        <w:rPr>
          <w:b/>
        </w:rPr>
        <w:t>завтрак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категории,</w:t>
      </w:r>
      <w:r>
        <w:rPr>
          <w:b/>
        </w:rPr>
        <w:t>завтрак</w:t>
      </w:r>
    </w:p>
    <w:p>
      <w:pPr>
        <w:pStyle w:val="Heading1"/>
      </w:pPr>
      <w:r>
        <w:t>Информация о транспорте</w:t>
      </w:r>
    </w:p>
    <w:p>
      <w:r>
        <w:t>Автобус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PA-704H" TargetMode="External"/><Relationship Id="rId10" Type="http://schemas.openxmlformats.org/officeDocument/2006/relationships/hyperlink" Target="https://tourism.fsa.gov.ru/ru/resorts/hotels/374fc534-c607-11ef-92da-7fadf729c5b6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