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"Светлана", Анапа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  <w:b/>
          </w:rPr>
          <w:t> </w:t>
        </w:r>
      </w:hyperlink>
      <w:hyperlink r:id="rId9">
        <w:r>
          <w:rPr>
            <w:color w:val="0000FF"/>
            <w:u w:val="single"/>
          </w:rPr>
          <w:t>г. Анапа, ул. Гребенская, 40</w:t>
        </w:r>
      </w:hyperlink>
      <w:r>
        <w:br/>
      </w:r>
      <w:r>
        <w:rPr>
          <w:b/>
        </w:rPr>
        <w:t>Этажность корпуса:</w:t>
      </w:r>
      <w:r>
        <w:t>3</w:t>
      </w:r>
      <w:r>
        <w:br/>
      </w:r>
      <w:r>
        <w:rPr>
          <w:b/>
        </w:rPr>
        <w:t xml:space="preserve">Услуги: </w:t>
      </w:r>
      <w:r>
        <w:t>кафе, бар, бассейн, игровая комната и площадка, Wi-Fi</w:t>
      </w:r>
      <w:r>
        <w:br/>
      </w:r>
      <w:r>
        <w:rPr>
          <w:b/>
        </w:rPr>
        <w:t xml:space="preserve">Питание: </w:t>
      </w:r>
      <w:r>
        <w:t>кафе, бар</w:t>
      </w:r>
      <w:r>
        <w:br/>
      </w:r>
      <w:r>
        <w:rPr>
          <w:b/>
        </w:rPr>
        <w:t xml:space="preserve">Пляж: </w:t>
      </w:r>
      <w:r>
        <w:t>песчаный - 900 м (10 мин)</w:t>
      </w:r>
      <w:r>
        <w:br/>
      </w:r>
      <w:r>
        <w:rPr>
          <w:b/>
        </w:rPr>
        <w:t xml:space="preserve">Расчетный час: </w:t>
      </w:r>
      <w:r>
        <w:t>заезд с 14.00, выезд до 12.00</w:t>
      </w:r>
      <w:r>
        <w:br/>
      </w:r>
      <w:r>
        <w:rPr>
          <w:b/>
        </w:rPr>
        <w:t xml:space="preserve">Реестр: </w:t>
      </w:r>
      <w:hyperlink r:id="rId10">
        <w:r>
          <w:rPr>
            <w:color w:val="0000FF"/>
            <w:u w:val="single"/>
          </w:rPr>
          <w:t>С232025015683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107/anapa/house/grebenskaya_ulitsa_40/Z04YdQViTkYBQFpufXR4dXxmZg==/?ll=37.322737%2C44.894052&amp;z=17.06" TargetMode="External"/><Relationship Id="rId10" Type="http://schemas.openxmlformats.org/officeDocument/2006/relationships/hyperlink" Target="https://tourism.fsa.gov.ru/ru/resorts/hotels/e27d793b-cebd-11f0-9f02-a3fccf488695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