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"Афродита", Анапа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Анапа, Гребенская д, 31</w:t>
        </w:r>
      </w:hyperlink>
      <w:r>
        <w:br/>
      </w:r>
      <w:r>
        <w:rPr>
          <w:b/>
        </w:rPr>
        <w:t>Этажность корпуса: 3</w:t>
      </w:r>
      <w:r>
        <w:br/>
      </w:r>
      <w:r>
        <w:rPr>
          <w:b/>
        </w:rPr>
        <w:t>Услуги:</w:t>
      </w:r>
      <w:r>
        <w:t>Wi-fi, на каждом этаже — терраса с мебелью, сушилка, гладильная доска и утюг. Платно: прачечная, блюда на мангале.</w:t>
      </w:r>
      <w:r>
        <w:br/>
      </w:r>
      <w:r>
        <w:rPr>
          <w:b/>
        </w:rPr>
        <w:t xml:space="preserve">Питание: </w:t>
      </w:r>
      <w:r>
        <w:t>кухня для самостоятельного приготовления</w:t>
      </w:r>
      <w:r>
        <w:br/>
      </w:r>
      <w:r>
        <w:rPr>
          <w:b/>
        </w:rPr>
        <w:t>Пляж:</w:t>
      </w:r>
      <w:r>
        <w:t>900м, 10 мин</w:t>
      </w:r>
      <w:r>
        <w:br/>
      </w:r>
      <w:r>
        <w:rPr>
          <w:b/>
        </w:rPr>
        <w:t xml:space="preserve">Расчетный час: </w:t>
      </w:r>
      <w:r>
        <w:t>заезд –  14:00, выезд – 12:00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С232025017918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-/CLxbQG~k" TargetMode="External"/><Relationship Id="rId10" Type="http://schemas.openxmlformats.org/officeDocument/2006/relationships/hyperlink" Target="https://tourism.fsa.gov.ru/ru/resorts/hotels/2e980995-dcc1-11f0-969b-ef80da3ba730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