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Гостевой дом "Победа", Витязево</w:t>
      </w:r>
    </w:p>
    <w:p>
      <w:pPr>
        <w:pStyle w:val="Heading1"/>
      </w:pPr>
      <w:r>
        <w:t>Описание</w:t>
      </w:r>
    </w:p>
    <w:p>
      <w:pPr>
        <w:jc w:val="center"/>
      </w:pPr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 xml:space="preserve">Адрес: </w:t>
      </w:r>
      <w:hyperlink r:id="rId9">
        <w:r>
          <w:rPr>
            <w:color w:val="0000FF"/>
            <w:u w:val="single"/>
          </w:rPr>
          <w:t>пос. Витязево, ул. Победы, д. 2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 xml:space="preserve">Услуги: </w:t>
      </w:r>
      <w:r>
        <w:t>парковка, детская площадка, зона отдыха</w:t>
      </w:r>
      <w:r>
        <w:br/>
      </w:r>
      <w:r>
        <w:rPr>
          <w:b/>
        </w:rPr>
        <w:t xml:space="preserve">Питание: </w:t>
      </w:r>
      <w:r>
        <w:t>общая кухня</w:t>
      </w:r>
      <w:r>
        <w:br/>
      </w:r>
      <w:r>
        <w:rPr>
          <w:b/>
        </w:rPr>
        <w:t xml:space="preserve">Пляж: </w:t>
      </w:r>
      <w:r>
        <w:t>песчаный – 1,3 км (16 мин)</w:t>
      </w:r>
      <w:r>
        <w:br/>
      </w:r>
      <w:r>
        <w:rPr>
          <w:b/>
        </w:rPr>
        <w:t xml:space="preserve">Расчетный час: </w:t>
      </w:r>
      <w:r>
        <w:t>заезд с 14:00, выезд до 12:00</w:t>
      </w:r>
      <w:r>
        <w:br/>
      </w:r>
      <w:r>
        <w:rPr>
          <w:b/>
        </w:rPr>
        <w:t>Реестр:</w:t>
      </w:r>
      <w:r>
        <w:t xml:space="preserve"> </w:t>
      </w:r>
      <w:hyperlink r:id="rId10">
        <w:r>
          <w:rPr>
            <w:color w:val="0000FF"/>
            <w:u w:val="single"/>
          </w:rPr>
          <w:t>С232025016928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 xml:space="preserve">Автобусом: 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 xml:space="preserve">Поездом: 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  <w:r>
        <w:br/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 xml:space="preserve"> 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 xml:space="preserve"> 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 xml:space="preserve">Обратите внимание! </w:t>
      </w:r>
      <w:r>
        <w:t xml:space="preserve">Согласно 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t xml:space="preserve"> </w:t>
      </w:r>
      <w:r>
        <w:rPr>
          <w:b/>
        </w:rPr>
        <w:t>льгота на проезд</w:t>
      </w:r>
      <w:r>
        <w:t xml:space="preserve"> железнодорожным транспортом 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t xml:space="preserve"> </w:t>
      </w:r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 xml:space="preserve">- 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 xml:space="preserve">* Забронировать КУПЕ невозможно, так как в блоках находятся только плацкартные вагоны. Купе в свободной продаже нет. 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ulitsa_pobedy_2/Z04YdAFmTkEDQFpufXV5cnxkZA==/?ll=37.264935%2C44.982010&amp;z=15.66" TargetMode="External"/><Relationship Id="rId10" Type="http://schemas.openxmlformats.org/officeDocument/2006/relationships/hyperlink" Target="https://tourism.fsa.gov.ru/ru/resorts/hotels/256bd77c-d669-11f0-969b-0fc5d6f656b5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