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«Анести», Джемете</w:t>
      </w:r>
    </w:p>
    <w:p>
      <w:pPr>
        <w:pStyle w:val="Heading1"/>
      </w:pPr>
      <w:r>
        <w:t>Описание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Джемете, ул. Толмазова 53</w:t>
        </w:r>
      </w:hyperlink>
      <w:r>
        <w:br/>
      </w:r>
      <w:r>
        <w:rPr>
          <w:b/>
        </w:rPr>
        <w:t>Этажность корпуса:</w:t>
      </w:r>
      <w:r>
        <w:t>4</w:t>
      </w:r>
      <w:r>
        <w:br/>
      </w:r>
      <w:r>
        <w:rPr>
          <w:b/>
        </w:rPr>
        <w:t xml:space="preserve">Услуги: </w:t>
      </w:r>
      <w:r>
        <w:br/>
      </w:r>
      <w:r>
        <w:t>бесплатно: бассейн с подогревом, площадка для детей, детская анимация,оборудованный пляж , трансфер до пляжа и от пляжа пляжа, детская кроватка</w:t>
      </w:r>
      <w:r>
        <w:br/>
      </w:r>
      <w:r>
        <w:t>платно: услуги прачечной</w:t>
      </w:r>
      <w:r>
        <w:br/>
      </w:r>
      <w:r>
        <w:rPr>
          <w:b/>
        </w:rPr>
        <w:t xml:space="preserve">Питание: </w:t>
      </w:r>
      <w:r>
        <w:t>на территории гостиницы имеется столовая с линией раздачи (доп. плата)</w:t>
      </w:r>
      <w:r>
        <w:br/>
      </w:r>
      <w:r>
        <w:rPr>
          <w:b/>
        </w:rPr>
        <w:t xml:space="preserve">Пляж: </w:t>
      </w:r>
      <w:r>
        <w:t>песчаный, 1,5 км (15-20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t xml:space="preserve">Реестр: </w:t>
      </w:r>
      <w:hyperlink r:id="rId10">
        <w:r>
          <w:rPr>
            <w:color w:val="0000FF"/>
            <w:u w:val="single"/>
          </w:rPr>
          <w:t>С232024016902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107/anapa/house/ulitsa_tolmazova_53/Z04YdQdgTE0DQFpufXV3cHhnZQ==/?ll=37.300584%2C44.961441&amp;z=17.06" TargetMode="External"/><Relationship Id="rId10" Type="http://schemas.openxmlformats.org/officeDocument/2006/relationships/hyperlink" Target="https://tourism.fsa.gov.ru/ru/resorts/hotels/bd188a1e-c606-11ef-92da-f1a46529a712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