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База отдыха "Антей" (Голубицкая, Азовское море)</w:t>
      </w:r>
    </w:p>
    <w:p>
      <w:pPr>
        <w:pStyle w:val="Heading1"/>
      </w:pPr>
      <w:r>
        <w:t>Описание</w:t>
      </w:r>
    </w:p>
    <w:p>
      <w:r>
        <w:rPr>
          <w:b/>
        </w:rPr>
        <w:t>Стоимость в прайсе включает проезд и проживание.</w:t>
      </w:r>
    </w:p>
    <w:p>
      <w:r>
        <w:rPr>
          <w:b/>
        </w:rPr>
        <w:t>Адрес:</w:t>
      </w:r>
      <w:hyperlink r:id="rId9">
        <w:r>
          <w:rPr>
            <w:color w:val="0000FF"/>
            <w:u w:val="single"/>
          </w:rPr>
          <w:t>Голубицкая, ул. Курортная, д. 109</w:t>
        </w:r>
      </w:hyperlink>
      <w:r>
        <w:br/>
      </w:r>
      <w:r>
        <w:rPr>
          <w:b/>
        </w:rPr>
        <w:t>Этажность корпуса:</w:t>
      </w:r>
      <w:r>
        <w:t>2</w:t>
      </w:r>
      <w:r>
        <w:br/>
      </w:r>
      <w:r>
        <w:rPr>
          <w:b/>
        </w:rPr>
        <w:t>Услуги:</w:t>
      </w:r>
      <w:r>
        <w:t>игровые (волейбольные, футбольные) площадки, большая парковая зона, прачечная (платно), детская площадка, детская кроватка (бесплатно), бильярд, Wi-Fi</w:t>
      </w:r>
      <w:r>
        <w:br/>
      </w:r>
      <w:r>
        <w:rPr>
          <w:b/>
        </w:rPr>
        <w:t>Питание:</w:t>
      </w:r>
      <w:r>
        <w:t>кухня общего пользования, столовая</w:t>
      </w:r>
      <w:r>
        <w:br/>
      </w:r>
      <w:r>
        <w:rPr>
          <w:b/>
        </w:rPr>
        <w:t>Пляж:</w:t>
      </w:r>
      <w:r>
        <w:t>песчаный мелкий ракушечник, 100 м (1 мин)</w:t>
      </w:r>
      <w:r>
        <w:br/>
      </w:r>
      <w:r>
        <w:rPr>
          <w:b/>
        </w:rPr>
        <w:t>Расчетный час:</w:t>
      </w:r>
      <w:r>
        <w:t>заезд с 13:00, выезд до 11:00</w:t>
      </w:r>
      <w:r>
        <w:br/>
      </w:r>
      <w:r>
        <w:rPr>
          <w:b/>
        </w:rPr>
        <w:t>Реестр:</w:t>
      </w:r>
      <w:hyperlink r:id="rId10">
        <w:r>
          <w:rPr>
            <w:color w:val="0000FF"/>
            <w:u w:val="single"/>
          </w:rPr>
          <w:t>С232024021746</w:t>
        </w:r>
      </w:hyperlink>
    </w:p>
    <w:p>
      <w:pPr>
        <w:pStyle w:val="Heading1"/>
      </w:pPr>
      <w:r>
        <w:t>В стоимость входит</w:t>
      </w:r>
    </w:p>
    <w:p>
      <w:r>
        <w:rPr>
          <w:b/>
        </w:rPr>
        <w:t>Автобусом:</w:t>
      </w:r>
      <w:r>
        <w:t>автобусный проезд на комфортабельном автобусе туристического класса; сопровождение нашим сотрудником из Перми и обратно; страховка по проездку в автобусе; трансфер до гостиницы и обратно (либо подъезд к самой гостинице, либо вызываем такси, если большой автобус проехать не сможет); просмотр фильмов; проживание в номерах выбранной категории.</w:t>
      </w:r>
      <w:r>
        <w:br/>
      </w:r>
      <w:r>
        <w:rPr>
          <w:b/>
        </w:rPr>
        <w:t>Поездом:</w:t>
      </w:r>
      <w:r>
        <w:t>ЖД билеты (плацкарт) в обе стороны(до ближайшей станции Новороссийск или Тоннельная); трансфер от ЖД вокзала до гостиницы и обратно; проживание в номерах выбранной категории.</w:t>
      </w:r>
    </w:p>
    <w:p>
      <w:pPr>
        <w:pStyle w:val="Heading1"/>
      </w:pPr>
      <w:r>
        <w:t>Информация о транспорте</w:t>
      </w:r>
    </w:p>
    <w:p>
      <w:r>
        <w:t>Поезд</w:t>
      </w:r>
    </w:p>
    <w:p>
      <w:pPr>
        <w:pStyle w:val="Heading1"/>
      </w:pPr>
      <w:r>
        <w:t>Скидки</w:t>
      </w:r>
    </w:p>
    <w:p>
      <w:r>
        <w:rPr>
          <w:b/>
        </w:rPr>
        <w:t>Скидки от цен в табличке на 1 чел в обе стороны на ЖД билеты (плацкарт) из Пермского края:</w:t>
      </w:r>
      <w:r>
        <w:br/>
      </w:r>
      <w:r>
        <w:t>Дети 10-17 лет - 7 400 р</w:t>
      </w:r>
      <w:r>
        <w:br/>
      </w:r>
      <w:r>
        <w:t>Дети 5-9 лет - 9 900 р</w:t>
      </w:r>
      <w:r>
        <w:br/>
      </w:r>
      <w:r>
        <w:t>Дети 0-4 года (приравнивается к категории дети 5-9 лет; с местом в поезде, с местом в гостинице) - 9 900 р</w:t>
      </w:r>
      <w:r>
        <w:br/>
      </w:r>
      <w:r>
        <w:t>Дети 0-4 года (без места в поезде, с местом в гостинице) - 17 200 р</w:t>
      </w:r>
      <w:r>
        <w:br/>
      </w:r>
      <w:r>
        <w:rPr>
          <w:b/>
        </w:rPr>
        <w:t>Доплата:</w:t>
      </w:r>
      <w:r>
        <w:t>Дети 0-4 года (с местом в поезде, без места в гостинице, если разрешено правилами гостиницы) - для него гостиница бесплатно, доплата за ЖД билет 9 900 р</w:t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Удмуртии:</w:t>
      </w:r>
      <w:r>
        <w:br/>
      </w:r>
      <w:r>
        <w:t>Взрослый - 3 500 р</w:t>
      </w:r>
      <w:r>
        <w:br/>
      </w:r>
      <w:r>
        <w:t>Дети 10-17 лет - 8 600 р</w:t>
      </w:r>
      <w:r>
        <w:br/>
      </w:r>
      <w:r>
        <w:t>Дети 5-9 лет - 10 200 р</w:t>
      </w:r>
      <w:r>
        <w:br/>
      </w:r>
      <w:r>
        <w:t>Дети 0-4 года (приравнивается к категории дети 5-9 лет;с местом в гостинице) - 10 200 р</w:t>
      </w:r>
      <w:r>
        <w:br/>
      </w:r>
      <w:r>
        <w:t>Дети 0-4 года (без места в поезде, с местом в гостинице) - 17 600 р</w:t>
      </w:r>
      <w:r>
        <w:br/>
      </w:r>
      <w:r>
        <w:rPr>
          <w:b/>
        </w:rPr>
        <w:t>Доплата:</w:t>
      </w:r>
      <w:r>
        <w:t>По условиям РЖД дети Дети 0-4 года могут ехать бесплатно в поезде. Но если ребенка хотят разместить на отдельном месте в поезде, а в гостинице без места, доплата за него только за ЖД билет 3 400 р</w:t>
      </w:r>
      <w:r>
        <w:br/>
      </w:r>
      <w:r>
        <w:br/>
      </w:r>
      <w:r>
        <w:t>*</w:t>
      </w:r>
      <w:r>
        <w:rPr>
          <w:b/>
        </w:rPr>
        <w:t>Обратите внимание!</w:t>
      </w:r>
      <w:r>
        <w:t>Согласно</w:t>
      </w:r>
      <w:hyperlink r:id="rId11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rPr>
          <w:b/>
        </w:rPr>
        <w:t>льгота на проезд</w:t>
      </w:r>
      <w:r>
        <w:t>железнодорожным транспортом</w:t>
      </w:r>
      <w:hyperlink r:id="rId12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>-</w:t>
      </w:r>
      <w:hyperlink r:id="rId12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  <w:r>
        <w:br/>
      </w:r>
      <w:r>
        <w:br/>
      </w:r>
      <w:r>
        <w:t>* Забронировать КУПЕ невозможно, так как в блоках находятся только плацкартные вагоны. Купе в свободной продаже нет.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10995/krasnodar-krai/house/kurortnaya_ulitsa_109/Z04YdQdnTk0PQFpvfX9zeXlrYg==/?ll=37.307789%2C45.328586&amp;z=17.06" TargetMode="External"/><Relationship Id="rId10" Type="http://schemas.openxmlformats.org/officeDocument/2006/relationships/hyperlink" Target="https://tourism.fsa.gov.ru/ru/resorts/hotels/f2d3f690-c608-11ef-92da-c7f228b30bdc/about-resort" TargetMode="External"/><Relationship Id="rId11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2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