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Золотая коллекция Санкт-Петербурга (тур на поезде), 5 дней</w:t>
      </w:r>
    </w:p>
    <w:p>
      <w:pPr>
        <w:pStyle w:val="Heading1"/>
      </w:pPr>
      <w:r>
        <w:t>Информация тура</w:t>
      </w:r>
    </w:p>
    <w:p>
      <w:r>
        <w:t>Пермь - Санкт-Петербург - Пермь</w:t>
      </w:r>
    </w:p>
    <w:p>
      <w:pPr>
        <w:pStyle w:val="Heading1"/>
      </w:pPr>
      <w:r>
        <w:t>Описание тура</w:t>
      </w:r>
    </w:p>
    <w:p>
      <w:r>
        <w:t>Погрузитесь в атмосферу величественного Санкт-Петербурга – города, где каждый уголок дышит историей, искусством и неповторимым очарованием. Этот тур станет незабываемым путешествием сквозь эпохи: от блистательных царских резиденций до грандиозных дворцов, от загадочных улочек до просторных набережных, отражающих в водах Невы огни вечернего города.</w:t>
      </w:r>
      <w:r>
        <w:br/>
      </w:r>
      <w:r>
        <w:t>Вы увидите архитектурные шедевры, прогуляетесь по легендарным площадям, ощутите дыхание морского ветра и погрузитесь в мир, где прошлое и настоящее сливаются воедино. Вас ждут величественные соборы, живописные парки, роскошные дворцы и музеи с бесценными коллекциями. Каждое мгновение этого путешествия наполнено эмоциями, вдохновением и восторгом.</w:t>
      </w:r>
      <w:r>
        <w:br/>
      </w:r>
      <w:r>
        <w:t>Продуманная программа сочетает насыщенные экскурсии и свободное время, позволяя не только увидеть самые знаковые места, но и прочувствовать уникальную атмосферу города на Неве. Этот тур – идеальная возможность открыть для себя Петербург во всей его красе, насладиться его неповторимой энергетикой и увезти с собой теплые воспоминания, которые останутся с вами навсегда.</w:t>
      </w:r>
    </w:p>
    <w:p>
      <w:pPr>
        <w:pStyle w:val="Heading1"/>
      </w:pPr>
      <w:r>
        <w:t>Преимущества</w:t>
      </w:r>
    </w:p>
    <w:p>
      <w:r>
        <w:rPr>
          <w:b/>
        </w:rPr>
        <w:t>1. Максимум достопримечательностей за короткий срок</w:t>
      </w:r>
    </w:p>
    <w:p>
      <w:pPr>
        <w:pStyle w:val="ListBullet"/>
      </w:pPr>
      <w:r>
        <w:t>Вы увидите</w:t>
      </w:r>
      <w:r>
        <w:rPr>
          <w:b/>
        </w:rPr>
        <w:t>Парадный Петербург</w:t>
      </w:r>
      <w:r>
        <w:t>, Петергоф, Царское Село, Казанский и Исаакиевский соборы, Невский проспект, Спас-на-Крови — без доплат в тарифе "Комфорт".</w:t>
      </w:r>
    </w:p>
    <w:p>
      <w:pPr>
        <w:pStyle w:val="ListBullet"/>
      </w:pPr>
      <w:r>
        <w:rPr>
          <w:b/>
        </w:rPr>
        <w:t>Загородные выезды</w:t>
      </w:r>
      <w:r>
        <w:t>в самые знаковые резиденции императорской семьи (Петергоф, Пушкин) — включены в стоимость.</w:t>
      </w:r>
    </w:p>
    <w:p>
      <w:r>
        <w:rPr>
          <w:b/>
        </w:rPr>
        <w:t>2. Разделение по тарифам — свобода выбора</w:t>
      </w:r>
    </w:p>
    <w:p>
      <w:pPr>
        <w:pStyle w:val="ListBullet"/>
      </w:pPr>
      <w:r>
        <w:t>Тариф</w:t>
      </w:r>
      <w:r>
        <w:rPr>
          <w:b/>
        </w:rPr>
        <w:t>«Стандарт»</w:t>
      </w:r>
      <w:r>
        <w:t>подходит тем, кто хочет сэкономить и исследовать музеи самостоятельно.</w:t>
      </w:r>
    </w:p>
    <w:p>
      <w:pPr>
        <w:pStyle w:val="ListBullet"/>
      </w:pPr>
      <w:r>
        <w:t>Тариф</w:t>
      </w:r>
      <w:r>
        <w:rPr>
          <w:b/>
        </w:rPr>
        <w:t>«Комфорт»</w:t>
      </w:r>
      <w:r>
        <w:t>— для тех, кто предпочитает сопровождение гида и не хочет тратить время на организацию экскурсий и покупку билетов.</w:t>
      </w:r>
    </w:p>
    <w:p>
      <w:pPr>
        <w:pStyle w:val="ListBullet"/>
      </w:pPr>
      <w:r>
        <w:t>Удобная система — можно подобрать формат под свой стиль путешествия и бюджет.</w:t>
      </w:r>
    </w:p>
    <w:p>
      <w:r>
        <w:rPr>
          <w:b/>
        </w:rPr>
        <w:t>3. Свободный день — для самостоятельных открытий</w:t>
      </w:r>
    </w:p>
    <w:p>
      <w:pPr>
        <w:pStyle w:val="ListBullet"/>
      </w:pPr>
      <w:r>
        <w:t>Включен</w:t>
      </w:r>
      <w:r>
        <w:rPr>
          <w:b/>
        </w:rPr>
        <w:t>целый свободный день</w:t>
      </w:r>
      <w:r>
        <w:t>, который можно использовать для:</w:t>
      </w:r>
    </w:p>
    <w:p>
      <w:r>
        <w:rPr>
          <w:b/>
        </w:rPr>
        <w:t>4. Удобный старт и завершение поездки</w:t>
      </w:r>
    </w:p>
    <w:p>
      <w:pPr>
        <w:pStyle w:val="ListBullet"/>
      </w:pPr>
      <w:r>
        <w:rPr>
          <w:b/>
        </w:rPr>
        <w:t>Встреча прямо у вагона поезда</w:t>
      </w:r>
      <w:r>
        <w:t>— без стресса и поиска гида</w:t>
      </w:r>
    </w:p>
    <w:p>
      <w:pPr>
        <w:pStyle w:val="ListBullet"/>
      </w:pPr>
      <w:r>
        <w:t>Все трансферы уже включены в стоимость</w:t>
      </w:r>
    </w:p>
    <w:p>
      <w:pPr>
        <w:pStyle w:val="ListBullet"/>
      </w:pPr>
      <w:r>
        <w:t>Сопровождение от начала и до конца маршрута</w:t>
      </w:r>
    </w:p>
    <w:p>
      <w:pPr>
        <w:pStyle w:val="Heading1"/>
      </w:pPr>
      <w:r>
        <w:t>В стоимость тура входит</w:t>
      </w:r>
    </w:p>
    <w:p>
      <w:r>
        <w:rPr>
          <w:b/>
        </w:rPr>
        <w:t>ТАРИФ "КОМФОРТ" включает:</w:t>
      </w:r>
      <w:r>
        <w:br/>
      </w:r>
      <w:r>
        <w:t>– Железнодорожные билеты Пермь – Санкт-Петербург – Пермь</w:t>
      </w:r>
      <w:r>
        <w:br/>
      </w:r>
      <w:r>
        <w:t>– Сопровождение представителем фирмы из Перми</w:t>
      </w:r>
      <w:r>
        <w:br/>
      </w:r>
      <w:r>
        <w:t>– Проживание в отеле</w:t>
      </w:r>
      <w:r>
        <w:br/>
      </w:r>
      <w:r>
        <w:t>– Питание: 4 завтрака, 3 обеда</w:t>
      </w:r>
      <w:r>
        <w:br/>
      </w:r>
      <w:r>
        <w:t>– Экскурсионная программа:</w:t>
      </w:r>
    </w:p>
    <w:p>
      <w:pPr>
        <w:pStyle w:val="ListBullet"/>
      </w:pPr>
      <w:r>
        <w:t>Встреча с экскурсоводом у поезда</w:t>
      </w:r>
    </w:p>
    <w:p>
      <w:pPr>
        <w:pStyle w:val="ListBullet"/>
      </w:pPr>
      <w:r>
        <w:t>Обзорная экскурсия по Санкт-Петербургу с посещением Казанского собора</w:t>
      </w:r>
    </w:p>
    <w:p>
      <w:pPr>
        <w:pStyle w:val="ListBullet"/>
      </w:pPr>
      <w:r>
        <w:t>Загородная экскурсия в Петергоф:</w:t>
      </w:r>
    </w:p>
    <w:p>
      <w:pPr>
        <w:pStyle w:val="ListBullet"/>
      </w:pPr>
      <w:r>
        <w:t>Загородная экскурсия в Царское Село:</w:t>
      </w:r>
    </w:p>
    <w:p>
      <w:pPr>
        <w:pStyle w:val="ListBullet"/>
      </w:pPr>
      <w:r>
        <w:rPr>
          <w:b/>
        </w:rPr>
        <w:t>Экскурсия в Исаакиевский собор</w:t>
      </w:r>
    </w:p>
    <w:p>
      <w:r>
        <w:t>– Все трансферы по программе</w:t>
      </w:r>
    </w:p>
    <w:p>
      <w:r>
        <w:rPr>
          <w:b/>
        </w:rPr>
        <w:t>ТАРИФ "СТАНДАРТ" включает:</w:t>
      </w:r>
      <w:r>
        <w:br/>
      </w:r>
      <w:r>
        <w:t>– Железнодорожные билеты Пермь – Санкт-Петербург – Пермь</w:t>
      </w:r>
      <w:r>
        <w:br/>
      </w:r>
      <w:r>
        <w:t>– Сопровождение представителем фирмы из Перми</w:t>
      </w:r>
      <w:r>
        <w:br/>
      </w:r>
      <w:r>
        <w:t>– Проживание в отеле</w:t>
      </w:r>
      <w:r>
        <w:br/>
      </w:r>
      <w:r>
        <w:t>– Питание: 3 завтрака</w:t>
      </w:r>
      <w:r>
        <w:br/>
      </w:r>
      <w:r>
        <w:t>– Экскурсионная программа:</w:t>
      </w:r>
    </w:p>
    <w:p>
      <w:pPr>
        <w:pStyle w:val="ListBullet"/>
      </w:pPr>
      <w:r>
        <w:t>Встреча с экскурсоводом у поезда</w:t>
      </w:r>
    </w:p>
    <w:p>
      <w:pPr>
        <w:pStyle w:val="ListBullet"/>
      </w:pPr>
      <w:r>
        <w:t>Обзорная экскурсия по Санкт-Петербургу с посещением Казанского собора</w:t>
      </w:r>
    </w:p>
    <w:p>
      <w:pPr>
        <w:pStyle w:val="ListBullet"/>
      </w:pPr>
      <w:r>
        <w:t>Загородная экскурсия в Петергоф:</w:t>
      </w:r>
    </w:p>
    <w:p>
      <w:pPr>
        <w:pStyle w:val="ListBullet"/>
      </w:pPr>
      <w:r>
        <w:t>Загородная экскурсия в Царское Село:</w:t>
      </w:r>
    </w:p>
    <w:p>
      <w:pPr>
        <w:pStyle w:val="ListBullet"/>
      </w:pPr>
      <w:r>
        <w:t>Осмотр Исаакиевского Собора</w:t>
      </w:r>
    </w:p>
    <w:p>
      <w:r>
        <w:t>– Все трансферы по программе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1. Дневная теплоходная экскурсия по рекам и каналам Петербурга "Северная</w:t>
      </w:r>
      <w:r>
        <w:rPr>
          <w:b/>
        </w:rPr>
        <w:t>Венеция"</w:t>
      </w:r>
      <w:r>
        <w:t>(~1 час): панорама парадной части Петербурга, река Нева, река Фонтанка, река Мойка и Зимняя канавка.</w:t>
      </w:r>
      <w:r>
        <w:br/>
      </w:r>
      <w:r>
        <w:t>Стоимость:</w:t>
      </w:r>
      <w:r>
        <w:br/>
      </w:r>
      <w:r>
        <w:t>Взрослый - уточняется</w:t>
      </w:r>
      <w:r>
        <w:br/>
      </w:r>
      <w:r>
        <w:t>Школьный - уточняется</w:t>
      </w:r>
      <w:r>
        <w:br/>
      </w:r>
      <w:r>
        <w:rPr>
          <w:i/>
        </w:rPr>
        <w:t>Экскурсия состоится при группе от 10 человек</w:t>
      </w:r>
    </w:p>
    <w:p>
      <w:r>
        <w:rPr>
          <w:b/>
        </w:rPr>
        <w:t>2. Ночная автобусная экскурсия "Как бабочки парят мосты ночные" (около 3 часов, начало в 23.30 час, отъезд от отеля).</w:t>
      </w:r>
    </w:p>
    <w:p>
      <w:r>
        <w:t>стоимость уточняется</w:t>
      </w:r>
    </w:p>
    <w:p>
      <w:r>
        <w:t>Стоимость одинаковая на всех вне зависимости от возраста туриста, экскурсия состоится при группе от 10 человек</w:t>
      </w:r>
      <w:r>
        <w:br/>
      </w:r>
      <w:r>
        <w:br/>
      </w:r>
      <w:r>
        <w:rPr>
          <w:b/>
        </w:rPr>
        <w:t>3. Ночная теплоходная экскурсия</w:t>
      </w:r>
    </w:p>
    <w:p>
      <w:r>
        <w:t>стоимость уточняется</w:t>
      </w:r>
    </w:p>
    <w:p>
      <w:r>
        <w:t>Стоимость одинаковая на всех вне зависимости от возраста туриста, экскурсия состоится при группе от 10 человек</w:t>
      </w:r>
    </w:p>
    <w:p>
      <w:pPr>
        <w:pStyle w:val="Heading1"/>
      </w:pPr>
      <w:r>
        <w:t>Проживание</w:t>
      </w:r>
    </w:p>
    <w:p>
      <w:r>
        <w:rPr>
          <w:b/>
        </w:rPr>
        <w:t>Внимание! В Санкт-Петербурге с 01 апреля 2024г. вводится курортный сбор – 100 руб. в сутки со взрослого человека (от 18 лет). Сбор оплачивается туристом самостоятельно в день заезда на ресепшн за весь период проживания.</w:t>
      </w:r>
      <w:r>
        <w:br/>
      </w:r>
      <w:r>
        <w:rPr>
          <w:i/>
        </w:rPr>
        <w:t>От уплаты курортного сбора освобождена22 льготная категория гражданпри предъявлении оригинала документа или его заверенной копии, в том числе ветераны, инвалиды 1-2 групп, члены многодетных семей и другие. Необходимо предъявить оригинал и заверенную в установленном порядке копию документа, подтверждающего льготу. Гостиница сканирует этот документ и подгружает в систему обмена данными.</w:t>
      </w:r>
    </w:p>
    <w:p>
      <w:r>
        <w:t>Обратите внимание! Для заселения несовершеннолетних детей в отели и другие средства размещения в сопровождении третьих лиц требуется согласие родителей (или законных представителей) на заселение.</w:t>
      </w:r>
      <w:r>
        <w:br/>
      </w:r>
      <w:r>
        <w:t>Без этих документов заселение невозможно! Рекомендуем заранее оформить согласия и сообщить менеджеру при бронировании.</w:t>
      </w:r>
    </w:p>
    <w:p>
      <w:r>
        <w:rPr>
          <w:i/>
        </w:rPr>
        <w:t>* Туроператор имеет право заменить гостиницу на аналогичную либо выше уровнем.* Все пожелания по размещению (вид из окна, этаж, расположение номеров, расположение номеров по этажам одной семьи, но в разных номерах и др.) учитываются при бронировании, но не гарантируются и зависят от возможностей гостиницы на момент заселения.</w:t>
      </w:r>
    </w:p>
    <w:p>
      <w:pPr>
        <w:pStyle w:val="Heading1"/>
      </w:pPr>
      <w:r>
        <w:t>Информация о транспорте</w:t>
      </w:r>
    </w:p>
    <w:p>
      <w:r>
        <w:t>ЖД вокзал Пермь II, около главного входа.</w:t>
      </w:r>
      <w:r>
        <w:br/>
      </w:r>
      <w:r>
        <w:t>Встреча с сопровождающей на улице перед главным входом на вокзал, под эл. табло слева. В случае неблагоприятных погодных условий (дождь, снег, мороз, сильный ветер) - встреча с сопровождающей проходит</w:t>
      </w:r>
      <w:r>
        <w:rPr>
          <w:b/>
        </w:rPr>
        <w:t>в здании вокзала</w:t>
      </w:r>
      <w:r>
        <w:t>, а не на улице.</w:t>
      </w:r>
      <w:r>
        <w:br/>
      </w:r>
      <w:r>
        <w:t>Время выезда поезда может поменяться. Об этом Вы будете уведомлены за 1-2 дня до отправления.</w:t>
      </w:r>
      <w:r>
        <w:br/>
      </w:r>
      <w:r>
        <w:t>Просим обратить внимание, что при бронировании ЖД туров компания не может гарантировать конкретные места в поезде. Информация с указанием конкретных мест отправляется за 1–2 дня до отправления тура на почту. Благодарим за понимание.</w:t>
      </w:r>
      <w:r>
        <w:br/>
      </w:r>
      <w:r>
        <w:t>Просьба - в момент заведения заявки проверять данные туристов.</w:t>
      </w:r>
      <w:r>
        <w:br/>
      </w:r>
      <w:r>
        <w:br/>
      </w:r>
      <w:r>
        <w:t>Для Вашего комфорта, если на нужную Вам дату, указан тип вагона "плацкарт", мы можем забронировать места в вагоне типа "купе" (при наличии свободных мест). При желании Вы можете приобрести все 4 места в отсеке "купе", чтобы путешествовать без соседей, если в Вашей компании меньше 4-х человек. Уточнять стоимость доплаты за "купе" необходимо у менеджера при бронировании.</w:t>
      </w:r>
      <w:r>
        <w:br/>
      </w:r>
      <w:r>
        <w:t>Ребенок 0-4 года оформляется без места в поезде. Для большего комфорта Вы можете оформить ребёнка 0-4 года с отдельным местом в поезде. Обратите внимание, что при оформлении с местом - ребёнок автоматически переводится в категорию 5-12 лет.</w:t>
      </w:r>
    </w:p>
    <w:p/>
    <w:p>
      <w:r>
        <w:rPr>
          <w:i/>
        </w:rPr>
        <w:t>Конкретику мест и наличие билетов со ст. Кунгур и Екатеринбург уточняйте в заявках.</w:t>
      </w:r>
    </w:p>
    <w:p>
      <w:pPr>
        <w:pStyle w:val="Heading1"/>
      </w:pPr>
      <w:r>
        <w:t>Документы для поездки</w:t>
      </w:r>
    </w:p>
    <w:p>
      <w:r>
        <w:rPr>
          <w:u w:val="single"/>
        </w:rPr>
        <w:t>Важно</w:t>
      </w:r>
      <w:r>
        <w:t>:</w:t>
      </w:r>
      <w:r>
        <w:br/>
      </w:r>
      <w:r>
        <w:t>Информация по ЖД туру будет отправлена на почту в 18:00 час в последний рабочий день перед туром (например, для тура 17.07 — в 18:00 16.07). с памяткой по туру, где прописывается время и место встречи туристов с сопровождающей. Памятка также будет отправлена на почту.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  <w:r>
        <w:br/>
      </w:r>
      <w:r>
        <w:br/>
      </w:r>
      <w:r>
        <w:t>1. Оригиналы паспорта*/свидетельства о рождении, мед. полис.</w:t>
      </w:r>
      <w:r>
        <w:br/>
      </w:r>
      <w:r>
        <w:t>2. Пенсионное удостоверение, студенческий билет.</w:t>
      </w:r>
      <w:r>
        <w:br/>
      </w:r>
      <w:r>
        <w:t>3.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регистрации."</w:t>
      </w:r>
      <w:r>
        <w:br/>
      </w:r>
      <w:r>
        <w:t>4. ЖД билеты на посадке предоставлять не нужно. Показываем паспорт\свидетельство о рождении.</w:t>
      </w:r>
      <w:r>
        <w:br/>
      </w:r>
      <w:hyperlink r:id="rId9">
        <w:r>
          <w:rPr>
            <w:color w:val="0000FF"/>
            <w:u w:val="single"/>
          </w:rPr>
          <w:t>Распечатать памятку по туру</w:t>
        </w:r>
      </w:hyperlink>
      <w:r>
        <w:br/>
      </w:r>
      <w:r>
        <w:rPr>
          <w:b/>
        </w:rPr>
        <w:t>Ответы на популярные вопросы по оформлению билетов и поездам</w:t>
      </w:r>
    </w:p>
    <w:p>
      <w:r>
        <w:t>*Использовать для бронирования можно паспорт гражданина любой страны. Необходимо только прислать фотографию паспорта в заявку для правильного внесения данных.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t>– 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Отправление поезда из Перми</w:t>
      </w:r>
    </w:p>
    <w:p>
      <w:r>
        <w:rPr>
          <w:b/>
        </w:rPr>
        <w:t>2 день:</w:t>
      </w:r>
      <w:r>
        <w:br/>
      </w:r>
      <w:r>
        <w:t>09:40 -</w:t>
      </w:r>
      <w:r>
        <w:rPr>
          <w:b/>
        </w:rPr>
        <w:t>Встреча с экскурсоводом на Ладожском вокзале</w:t>
      </w:r>
      <w:r>
        <w:t>у вагона поезда.</w:t>
      </w:r>
      <w:r>
        <w:br/>
      </w:r>
      <w:r>
        <w:t>10:00 - Отъезд на программу</w:t>
      </w:r>
      <w:r>
        <w:br/>
      </w:r>
      <w:r>
        <w:rPr>
          <w:b/>
        </w:rPr>
        <w:t>Проезд по Невскому проспекту «Здравствуй, Питер! Здравствуй, Невский!»</w:t>
      </w:r>
      <w:r>
        <w:br/>
      </w:r>
      <w:r>
        <w:t>10:30 -</w:t>
      </w:r>
      <w:r>
        <w:rPr>
          <w:b/>
        </w:rPr>
        <w:t>Обзорная экскурсия по городу «Парадный Петербург»</w:t>
      </w:r>
      <w:r>
        <w:t>знакомит с основными достопримечательностями Санкт-Петербурга:</w:t>
      </w:r>
      <w:r>
        <w:rPr>
          <w:b/>
        </w:rPr>
        <w:t>стрелкой Васильевского острова</w:t>
      </w:r>
      <w:r>
        <w:t>,</w:t>
      </w:r>
      <w:r>
        <w:rPr>
          <w:b/>
        </w:rPr>
        <w:t>Здание Двенадцати коллегий</w:t>
      </w:r>
      <w:r>
        <w:t>,</w:t>
      </w:r>
      <w:r>
        <w:rPr>
          <w:b/>
        </w:rPr>
        <w:t>Университетской набережной</w:t>
      </w:r>
      <w:r>
        <w:t>, зданием</w:t>
      </w:r>
      <w:r>
        <w:rPr>
          <w:b/>
        </w:rPr>
        <w:t>Адмиралтейства</w:t>
      </w:r>
      <w:r>
        <w:t>, ансамблями центральных площадей (</w:t>
      </w:r>
      <w:r>
        <w:rPr>
          <w:b/>
        </w:rPr>
        <w:t>Сенатской, Исаакиевской, Дворцовой</w:t>
      </w:r>
      <w:r>
        <w:t>),</w:t>
      </w:r>
      <w:r>
        <w:rPr>
          <w:b/>
        </w:rPr>
        <w:t>Марсовом полем</w:t>
      </w:r>
      <w:r>
        <w:t>, храмом</w:t>
      </w:r>
      <w:r>
        <w:rPr>
          <w:b/>
        </w:rPr>
        <w:t>«Спас на крови»</w:t>
      </w:r>
      <w:r>
        <w:t>. Роскошные дворцы, величественные храмы, живописные парки – все это создает неповторимый портрет «Парадного Петербурга».</w:t>
      </w:r>
    </w:p>
    <w:p>
      <w:r>
        <w:t>[slider id=30]</w:t>
      </w:r>
      <w:r>
        <w:br/>
      </w:r>
      <w:r>
        <w:br/>
      </w:r>
      <w:r>
        <w:t>12.45 - свободное время</w:t>
      </w:r>
      <w:r>
        <w:br/>
      </w:r>
      <w:r>
        <w:t>15.00 - трансфер в отель и заселение, свободное время</w:t>
      </w:r>
      <w:r>
        <w:br/>
      </w:r>
      <w:r>
        <w:br/>
      </w:r>
      <w:r>
        <w:t>12:45 -</w:t>
      </w:r>
      <w:r>
        <w:rPr>
          <w:b/>
        </w:rPr>
        <w:t>Экскурсия в Исаакиевский собор - о</w:t>
      </w:r>
      <w:r>
        <w:t>н стал подлинной жемчужиной российского религиозного зодчества, символом города.</w:t>
      </w:r>
      <w:r>
        <w:br/>
      </w:r>
      <w:r>
        <w:t>14.00 - Обед в кафе города</w:t>
      </w:r>
      <w:r>
        <w:br/>
      </w:r>
      <w:r>
        <w:t>15.00 - трансфер в отель и заселение, свободное время</w:t>
      </w:r>
    </w:p>
    <w:p>
      <w:r>
        <w:rPr>
          <w:b/>
        </w:rPr>
        <w:t>3 день:</w:t>
      </w:r>
      <w:r>
        <w:br/>
      </w:r>
      <w:r>
        <w:rPr>
          <w:b/>
        </w:rPr>
        <w:t>Завтрак.</w:t>
      </w:r>
      <w:r>
        <w:br/>
      </w:r>
      <w:r>
        <w:t>09:00 -</w:t>
      </w:r>
      <w:r>
        <w:rPr>
          <w:b/>
        </w:rPr>
        <w:t>Загородная экскурсия в главную приморскую резиденцию Романовых – Петергоф.</w:t>
      </w:r>
      <w:r>
        <w:br/>
      </w:r>
      <w:r>
        <w:t>По замыслу Петра, Петергоф должен был, с одной стороны, сравниться в великолепии с самыми знаменитыми королевскими резиденциями Европы, с другой - стать триумфальным памятником успешного завершения борьбы России за выход к Балтийскому морю.</w:t>
      </w:r>
      <w:r>
        <w:br/>
      </w:r>
      <w:r>
        <w:rPr>
          <w:b/>
        </w:rPr>
        <w:t>Трассовая экскурсия «Дорогой императоров и президентов</w:t>
      </w:r>
    </w:p>
    <w:p>
      <w:r>
        <w:t>[slider id=53]</w:t>
      </w:r>
    </w:p>
    <w:p>
      <w:r>
        <w:rPr>
          <w:b/>
        </w:rPr>
        <w:t>Для тарифа "стандарт":</w:t>
      </w:r>
      <w:r>
        <w:br/>
      </w:r>
      <w:r>
        <w:t>Свободное время в Петергофе</w:t>
      </w:r>
      <w:r>
        <w:br/>
      </w:r>
      <w:r>
        <w:rPr>
          <w:i/>
        </w:rPr>
        <w:t>Возможность самостоятельного посещения музеев</w:t>
      </w:r>
      <w:r>
        <w:br/>
      </w:r>
      <w:r>
        <w:rPr>
          <w:b/>
        </w:rPr>
        <w:t>- парк Александрия</w:t>
      </w:r>
      <w:r>
        <w:rPr>
          <w:b/>
        </w:rPr>
      </w:r>
      <w:r>
        <w:rPr>
          <w:i/>
        </w:rPr>
        <w:t>назван так по имени своей первой владелицы – императрицы Александры Фёдоровны, супруги Николая I. Дворец Коттедж</w:t>
      </w:r>
      <w:r>
        <w:rPr>
          <w:i/>
        </w:rPr>
        <w:t>, Фермский дворец</w:t>
      </w:r>
      <w:r>
        <w:rPr>
          <w:i/>
        </w:rPr>
        <w:t>, Телеграфная станция.Купить билет тут</w:t>
      </w:r>
      <w:r>
        <w:br/>
      </w:r>
      <w:r>
        <w:rPr>
          <w:b/>
        </w:rPr>
        <w:t>- Царицын и Ольгин павильоны.Купить билет тут</w:t>
      </w:r>
    </w:p>
    <w:p>
      <w:r>
        <w:rPr>
          <w:b/>
        </w:rPr>
        <w:t>Для тарифа "комфорт":</w:t>
      </w:r>
      <w:r>
        <w:br/>
      </w:r>
      <w:r>
        <w:t>Нижний парк Петергофа - самая известная часть дворцово-паркового комплекса. Именно этот замечательный ансамбль, созданный по подобию Версаля с его архитектурными памятниками, фонтанами и скульптурным украшением принес музею-заповеднику мировую славу.</w:t>
      </w:r>
      <w:r>
        <w:br/>
      </w:r>
      <w:r>
        <w:t>10:30 -</w:t>
      </w:r>
      <w:r>
        <w:rPr>
          <w:b/>
        </w:rPr>
        <w:t>Экскурсия по Нижнему парку «Летят алмазные фонтаны с веселым шумом к облакам…».</w:t>
      </w:r>
      <w:r>
        <w:t>Этот парк фантастически хорош собой. Зелень деревьев, цветники, Финский залив, фонтаны, дворцы и павильоны создают неповторимую атмосферу вечного праздника. Возвращаться сюда можно бесконечно! Главным украшением парка, бесспорно, являются многочисленные фонтаны: Большой Каскад, фонтан Самсон, Пирамида, Солнце, «Римские» фонтаны, фонтаны-шутихи.</w:t>
      </w:r>
      <w:r>
        <w:br/>
      </w:r>
      <w:r>
        <w:rPr>
          <w:b/>
        </w:rPr>
        <w:t>Обед в кафе</w:t>
      </w:r>
    </w:p>
    <w:p>
      <w:r>
        <w:t>14:30 - отъезд в Санкт-Петербург. Возвращение в отель</w:t>
      </w:r>
      <w:r>
        <w:br/>
      </w:r>
      <w:r>
        <w:t>16:00 - окончание экскурсионного дня, свободное время в городе</w:t>
      </w:r>
    </w:p>
    <w:p>
      <w:r>
        <w:rPr>
          <w:b/>
        </w:rPr>
        <w:t>4 день:</w:t>
      </w:r>
      <w:r>
        <w:br/>
      </w:r>
      <w:r>
        <w:rPr>
          <w:b/>
        </w:rPr>
        <w:t>Завтрак.</w:t>
      </w:r>
      <w:r>
        <w:br/>
      </w:r>
      <w:r>
        <w:t>Свободный день</w:t>
      </w:r>
      <w:r>
        <w:br/>
      </w:r>
      <w:r>
        <w:rPr>
          <w:b/>
        </w:rPr>
        <w:t>В свободное время в Санкт-Петербурге вы можете посетить следующие достопримечательности:1. Государственный Эрмитаж</w:t>
      </w:r>
      <w:r>
        <w:br/>
      </w:r>
      <w:r>
        <w:t>Один из крупнейших и наиболее значимых художественных музеев мира, расположенный в Зимнем дворце. Коллекция Эрмитажа насчитывает миллионы произведений искусства, включая работы Леонардо да Винчи, Рембрандта и других великих мастеров.​</w:t>
      </w:r>
    </w:p>
    <w:p>
      <w:pPr>
        <w:pStyle w:val="ListBullet"/>
      </w:pPr>
      <w:r>
        <w:rPr>
          <w:b/>
        </w:rPr>
        <w:t>Приобретение билетов:</w:t>
      </w:r>
      <w:r>
        <w:t>Билеты продаются только онлайн</w:t>
      </w:r>
      <w:hyperlink r:id="rId10">
        <w:r>
          <w:rPr>
            <w:color w:val="0000FF"/>
            <w:u w:val="single"/>
          </w:rPr>
          <w:t>на официальном сайте музея</w:t>
        </w:r>
      </w:hyperlink>
      <w:r>
        <w:t>. Для входа достаточно предъявить электронный билет на экране устройства, распечатывать его не требуется</w:t>
      </w:r>
    </w:p>
    <w:p>
      <w:r>
        <w:rPr>
          <w:b/>
        </w:rPr>
        <w:t>2. Кунсткамера</w:t>
      </w:r>
    </w:p>
    <w:p>
      <w:r>
        <w:t>Первый музей России, основанный Петром I, известен своей уникальной коллекцией антропологических и этнографических экспонатов. Здесь представлены редкие артефакты со всего мира, включая знаменитую коллекцию анатомических аномалий.​</w:t>
      </w:r>
    </w:p>
    <w:p>
      <w:pPr>
        <w:pStyle w:val="ListBullet"/>
      </w:pPr>
      <w:r>
        <w:rPr>
          <w:b/>
        </w:rPr>
        <w:t>Приобретение билетов:</w:t>
      </w:r>
      <w:r>
        <w:t>Билеты можно приобрести онлайн</w:t>
      </w:r>
      <w:r>
        <w:rPr>
          <w:b/>
        </w:rPr>
        <w:t>на официальном сайте музея</w:t>
      </w:r>
      <w:r>
        <w:t>. Стоимость билетов: взрослые — 400 рублей; школьники, студенты и пенсионеры — 200 рублей.</w:t>
      </w:r>
    </w:p>
    <w:p>
      <w:r>
        <w:rPr>
          <w:b/>
        </w:rPr>
        <w:t>3. Ледокол «Красин»</w:t>
      </w:r>
    </w:p>
    <w:p>
      <w:r>
        <w:t>Исторический ледокол, ныне превращенный в музей, рассказывает об истории российского ледокольного флота и полярных экспедиций. Посетители могут ознакомиться с устройством судна и его ролью в освоении Арктики.​</w:t>
      </w:r>
    </w:p>
    <w:p>
      <w:pPr>
        <w:pStyle w:val="ListBullet"/>
      </w:pPr>
      <w:r>
        <w:rPr>
          <w:b/>
        </w:rPr>
        <w:t>Приобретение билетов:</w:t>
      </w:r>
      <w:r>
        <w:t>Билеты можно приобрести на официальном сайте музея. Стоимость билетов и расписание работы указаны</w:t>
      </w:r>
      <w:hyperlink r:id="rId11">
        <w:r>
          <w:rPr>
            <w:color w:val="0000FF"/>
            <w:u w:val="single"/>
          </w:rPr>
          <w:t>на сайте</w:t>
        </w:r>
      </w:hyperlink>
      <w:r>
        <w:t>.</w:t>
      </w:r>
    </w:p>
    <w:p>
      <w:r>
        <w:t>Рекомендуется заранее приобретать билеты онлайн, чтобы избежать очередей и обеспечить себе комфортное посещение этих достопримечательностей.</w:t>
      </w:r>
    </w:p>
    <w:p>
      <w:r>
        <w:rPr>
          <w:b/>
        </w:rPr>
        <w:t>5 день:Завтрак.</w:t>
      </w:r>
      <w:r>
        <w:br/>
      </w:r>
      <w:r>
        <w:t>10:00 - Встреча с экскурсоводом в холле. Отъезд на программу.</w:t>
      </w:r>
      <w:r>
        <w:br/>
      </w:r>
      <w:r>
        <w:rPr>
          <w:b/>
        </w:rPr>
        <w:t>Загородная экскурсия в</w:t>
      </w:r>
      <w:r>
        <w:rPr>
          <w:b/>
        </w:rPr>
        <w:t>Царское Село</w:t>
      </w:r>
      <w:r>
        <w:t>(г. Пушкин). Летом сюда переезжал двор, и небольшой городок превращался в "маленький блистательный Петербург". Поэт Державин назвал Царское Село поэмой из мрамора, камня, воды, деревьев и цветов. Здесь вершилась большая политика, устраивались великосветские балы, славившиеся своей роскошью на всю Европу, отсюда Романовы правили огромной империей…</w:t>
      </w:r>
      <w:r>
        <w:br/>
      </w:r>
    </w:p>
    <w:p>
      <w:r>
        <w:t>[slider id=31]</w:t>
      </w:r>
    </w:p>
    <w:p>
      <w:r>
        <w:rPr>
          <w:b/>
        </w:rPr>
        <w:t>Для тарифа "стандарт":</w:t>
      </w:r>
      <w:r>
        <w:br/>
      </w:r>
      <w:r>
        <w:t>Свободное время в Царском Селе</w:t>
      </w:r>
      <w:r>
        <w:br/>
      </w:r>
      <w:r>
        <w:t>Возможность самостоятельного посещения музеев:</w:t>
      </w:r>
    </w:p>
    <w:p>
      <w:pPr>
        <w:pStyle w:val="ListBullet"/>
      </w:pPr>
      <w:r>
        <w:t>Лицей</w:t>
      </w:r>
    </w:p>
    <w:p>
      <w:pPr>
        <w:pStyle w:val="ListBullet"/>
      </w:pPr>
      <w:r>
        <w:t>Александровский дворец</w:t>
      </w:r>
    </w:p>
    <w:p>
      <w:pPr>
        <w:pStyle w:val="ListBullet"/>
      </w:pPr>
      <w:r>
        <w:t>Ратная палата</w:t>
      </w:r>
    </w:p>
    <w:p>
      <w:r>
        <w:br/>
      </w:r>
      <w:r>
        <w:t>11:30</w:t>
      </w:r>
      <w:r>
        <w:rPr>
          <w:b/>
        </w:rPr>
        <w:t>- Экскурсия в Екатерининский дворец</w:t>
      </w:r>
      <w:r>
        <w:t>–вы увидите восхищающие роскошью убранства Большой залы и Золотой анфилады парадных помещений, среди которых — всемирно известная</w:t>
      </w:r>
      <w:r>
        <w:rPr>
          <w:b/>
        </w:rPr>
        <w:t>Янтарная комната</w:t>
      </w:r>
      <w:r>
        <w:t>.</w:t>
      </w:r>
      <w:r>
        <w:br/>
      </w:r>
      <w:r>
        <w:t>Самостоятельная прогулка</w:t>
      </w:r>
      <w:r>
        <w:rPr>
          <w:b/>
        </w:rPr>
        <w:t>по Екатерининскому парку.</w:t>
      </w:r>
      <w:r>
        <w:br/>
      </w:r>
      <w:r>
        <w:t>О</w:t>
      </w:r>
      <w:r>
        <w:rPr>
          <w:b/>
        </w:rPr>
        <w:t>бед в кафе</w:t>
      </w:r>
    </w:p>
    <w:p>
      <w:r>
        <w:t>16:30 - отъезд в Санкт-Петербург, свободное время</w:t>
      </w:r>
    </w:p>
    <w:p>
      <w:r>
        <w:rPr>
          <w:b/>
        </w:rPr>
        <w:t>6 день:Завтрак.</w:t>
      </w:r>
      <w:r>
        <w:t>Освобождение номеров (вещи в автобус).</w:t>
      </w:r>
      <w:r>
        <w:br/>
      </w:r>
      <w:r>
        <w:t>09:45 - Встреча с экскурсоводом в холле. Отъезд на программу.</w:t>
      </w:r>
      <w:r>
        <w:br/>
      </w:r>
      <w:r>
        <w:rPr>
          <w:b/>
        </w:rPr>
        <w:t>Знакомство с Ансамблем площади Искусств</w:t>
      </w:r>
      <w:r>
        <w:t>(Михайловский театр, Михайловский дворец, здание дворянского собрания, памятник А.С. Пушкину) и с Казанской площадью (история создания Казанского собора).</w:t>
      </w:r>
      <w:r>
        <w:br/>
      </w:r>
      <w:r>
        <w:rPr>
          <w:b/>
        </w:rPr>
        <w:t>Знакомство с ансамблем Казанской площади.</w:t>
      </w:r>
      <w:r>
        <w:t>История создания Казанского собора, шедевра русской петербургской культуры и главного кафедрального собора города. Собор освещен в честь Казанской иконы Божией Матери – покровительницы русского воинства. Памятник воинской славы 1812 года, место захоронения великого русского полководца М.И. Кутузова.</w:t>
      </w:r>
      <w:r>
        <w:rPr>
          <w:b/>
        </w:rPr>
        <w:t>Посещение Казанского собора.</w:t>
      </w:r>
    </w:p>
    <w:p>
      <w:r>
        <w:t>[slider id=32]</w:t>
      </w:r>
      <w:r>
        <w:br/>
      </w:r>
      <w:r>
        <w:t>12:00 - Трансфер на Ладожский вокзал.</w:t>
      </w:r>
      <w:r>
        <w:br/>
      </w:r>
      <w:r>
        <w:t>12:45 - Окончание программы</w:t>
      </w:r>
    </w:p>
    <w:p>
      <w:r>
        <w:rPr>
          <w:b/>
        </w:rPr>
        <w:t>7 день:</w:t>
      </w:r>
      <w:r>
        <w:br/>
      </w:r>
      <w:r>
        <w:t>Прибытие поезда в Пермь.</w:t>
      </w:r>
    </w:p>
    <w:p>
      <w:r>
        <w:rPr>
          <w:i/>
        </w:rPr>
        <w:t>* Оператор оставляет за собой право вносить изменения в программу с сохранением объема обслуживания.* Обратите внимание! Очередность дней в программе может меняться, учитывайте это при планировании свободного времени.*Время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br/>
      </w:r>
      <w:r>
        <w:t>На даты с указанием типа вагона "ПЛАЦКАРТ" скидки на детей:</w:t>
      </w:r>
      <w:r>
        <w:br/>
      </w:r>
      <w:r>
        <w:t>Дети 10-17 - 4 850 р</w:t>
      </w:r>
      <w:r>
        <w:br/>
      </w:r>
      <w:r>
        <w:t>Дети 5-9 - 6 700 р</w:t>
      </w:r>
      <w:r>
        <w:br/>
      </w:r>
      <w:r>
        <w:t>Дети 0-4 - 6 700 р (с местом в поезде)</w:t>
      </w:r>
      <w:r>
        <w:br/>
      </w:r>
      <w:r>
        <w:t>Дети 0-4 - 9 700 р (без места в поезде)</w:t>
      </w:r>
      <w:r>
        <w:br/>
      </w:r>
      <w:r>
        <w:br/>
      </w:r>
      <w:r>
        <w:t>Важно! Если туристу менее 18 лет, и он не является школьником (закончил 9 классов, поступил в колледж и т.д.), то скидка школьная не предоставляется. Турист проходит по взрослой цене. Также, если школьник не предоставляет справку из школы, то доплата за проезд производится самостоятельно родителями.</w:t>
      </w:r>
      <w:r>
        <w:br/>
      </w:r>
      <w:r>
        <w:br/>
      </w:r>
      <w:r>
        <w:t>Если турист хочет сэкономить на туре, то можно без доплат за 1-но местное размещение оформить подселение с другим туристом. Стоимость для него будет, как на 1 чел. при 2-х местном размещении. Женское подселение мы оформляем всегда, когда в туре едет сопровождающая. А мужское - только как 1-но местное. С водителями мы не размещаем. Женкое подселение может быть оформлено как в 2-х местном номере, так и в 3-х местном номере с раздельными кроватями.</w:t>
      </w:r>
    </w:p>
    <w:p>
      <w:r>
        <w:rPr>
          <w:b/>
        </w:rPr>
        <w:t>Обратите внимание!</w:t>
      </w:r>
      <w:r>
        <w:t>Согласно</w:t>
      </w:r>
      <w:hyperlink r:id="rId12">
        <w:r>
          <w:rPr>
            <w:color w:val="0000FF"/>
            <w:u w:val="single"/>
          </w:rPr>
          <w:t>постановлению Правительства Российской Федерации от 4 марта 2025 г. № 266, приказа Федеральной антимонопольной службы от 31 марта 2025 г. № 218/25 приказа Федеральной антимонопольной службы от 31 марта 2025 г. № 219/25</w:t>
        </w:r>
      </w:hyperlink>
      <w:r>
        <w:rPr>
          <w:b/>
        </w:rPr>
        <w:t>льгота на проезд</w:t>
      </w:r>
      <w:r>
        <w:t>железнодорожным транспортом</w:t>
      </w:r>
      <w:hyperlink r:id="rId13">
        <w:r>
          <w:rPr>
            <w:color w:val="0000FF"/>
            <w:u w:val="single"/>
          </w:rPr>
          <w:t>предоставляется детям – гражданам Российской Федерации.</w:t>
        </w:r>
      </w:hyperlink>
      <w:r>
        <w:br/>
      </w:r>
      <w:r>
        <w:t>К документам, удостоверяющим гражданство Российской Федерации ребёнка в возрасте до 14 лет, относятся:</w:t>
      </w:r>
      <w:r>
        <w:br/>
      </w:r>
      <w:r>
        <w:t>-</w:t>
      </w:r>
      <w:hyperlink r:id="rId13">
        <w:r>
          <w:rPr>
            <w:color w:val="0000FF"/>
            <w:u w:val="single"/>
          </w:rPr>
          <w:t>свидетельство о рождении с отметкой, подтверждающей наличие гражданства Российской Федерации</w:t>
        </w:r>
      </w:hyperlink>
      <w:r>
        <w:t>, проставленной должностным лицом органа, ведающего делами о гражданстве Российской Федерации, и печатью этого органа.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Комфорт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Дата возврата</w:t>
            </w:r>
          </w:p>
        </w:tc>
        <w:tc>
          <w:tcPr>
            <w:tcW w:type="dxa" w:w="2880"/>
          </w:tcPr>
          <w:p>
            <w:r>
              <w:t>2-х местный</w:t>
            </w:r>
          </w:p>
        </w:tc>
        <w:tc>
          <w:tcPr>
            <w:tcW w:type="dxa" w:w="2880"/>
          </w:tcPr>
          <w:p>
            <w:r>
              <w:t>доп. место</w:t>
            </w:r>
          </w:p>
        </w:tc>
        <w:tc>
          <w:tcPr>
            <w:tcW w:type="dxa" w:w="2880"/>
          </w:tcPr>
          <w:p>
            <w:r>
              <w:t>1-но местный</w:t>
            </w:r>
          </w:p>
        </w:tc>
      </w:tr>
      <w:tr>
        <w:tc>
          <w:tcPr>
            <w:tcW w:type="dxa" w:w="2880"/>
          </w:tcPr>
          <w:p>
            <w:r>
              <w:t>01.08.2026</w:t>
            </w:r>
          </w:p>
        </w:tc>
        <w:tc>
          <w:tcPr>
            <w:tcW w:type="dxa" w:w="2880"/>
          </w:tcPr>
          <w:p>
            <w:r>
              <w:t>07.08.2026</w:t>
            </w:r>
          </w:p>
        </w:tc>
        <w:tc>
          <w:tcPr>
            <w:tcW w:type="dxa" w:w="2880"/>
          </w:tcPr>
          <w:p>
            <w:r>
              <w:t>64 900</w:t>
            </w:r>
          </w:p>
        </w:tc>
        <w:tc>
          <w:tcPr>
            <w:tcW w:type="dxa" w:w="2880"/>
          </w:tcPr>
          <w:p>
            <w:r>
              <w:t>61 700</w:t>
            </w:r>
          </w:p>
        </w:tc>
        <w:tc>
          <w:tcPr>
            <w:tcW w:type="dxa" w:w="2880"/>
          </w:tcPr>
          <w:p>
            <w:r>
              <w:t>77 800</w:t>
            </w:r>
          </w:p>
        </w:tc>
      </w:tr>
      <w:tr>
        <w:tc>
          <w:tcPr>
            <w:tcW w:type="dxa" w:w="2880"/>
          </w:tcPr>
          <w:p>
            <w:r>
              <w:t>09.08.2026</w:t>
            </w:r>
          </w:p>
        </w:tc>
        <w:tc>
          <w:tcPr>
            <w:tcW w:type="dxa" w:w="2880"/>
          </w:tcPr>
          <w:p>
            <w:r>
              <w:t>15.08.2026</w:t>
            </w:r>
          </w:p>
        </w:tc>
        <w:tc>
          <w:tcPr>
            <w:tcW w:type="dxa" w:w="2880"/>
          </w:tcPr>
          <w:p>
            <w:r>
              <w:t>61 600</w:t>
            </w:r>
          </w:p>
        </w:tc>
        <w:tc>
          <w:tcPr>
            <w:tcW w:type="dxa" w:w="2880"/>
          </w:tcPr>
          <w:p>
            <w:r>
              <w:t>58 400</w:t>
            </w:r>
          </w:p>
        </w:tc>
        <w:tc>
          <w:tcPr>
            <w:tcW w:type="dxa" w:w="2880"/>
          </w:tcPr>
          <w:p>
            <w:r>
              <w:t>74 500</w:t>
            </w:r>
          </w:p>
        </w:tc>
      </w:tr>
      <w:tr>
        <w:tc>
          <w:tcPr>
            <w:tcW w:type="dxa" w:w="2880"/>
          </w:tcPr>
          <w:p>
            <w:r>
              <w:t>15.08.2026</w:t>
            </w:r>
          </w:p>
        </w:tc>
        <w:tc>
          <w:tcPr>
            <w:tcW w:type="dxa" w:w="2880"/>
          </w:tcPr>
          <w:p>
            <w:r>
              <w:t>21.08.2026</w:t>
            </w:r>
          </w:p>
        </w:tc>
        <w:tc>
          <w:tcPr>
            <w:tcW w:type="dxa" w:w="2880"/>
          </w:tcPr>
          <w:p>
            <w:r>
              <w:t>62 600</w:t>
            </w:r>
          </w:p>
        </w:tc>
        <w:tc>
          <w:tcPr>
            <w:tcW w:type="dxa" w:w="2880"/>
          </w:tcPr>
          <w:p>
            <w:r>
              <w:t>59 400</w:t>
            </w:r>
          </w:p>
        </w:tc>
        <w:tc>
          <w:tcPr>
            <w:tcW w:type="dxa" w:w="2880"/>
          </w:tcPr>
          <w:p>
            <w:r>
              <w:t>75 500</w:t>
            </w:r>
          </w:p>
        </w:tc>
      </w:tr>
      <w:tr>
        <w:tc>
          <w:tcPr>
            <w:tcW w:type="dxa" w:w="2880"/>
          </w:tcPr>
          <w:p>
            <w:r>
              <w:t>23.08.2026</w:t>
            </w:r>
          </w:p>
        </w:tc>
        <w:tc>
          <w:tcPr>
            <w:tcW w:type="dxa" w:w="2880"/>
          </w:tcPr>
          <w:p>
            <w:r>
              <w:t>29.08.2026</w:t>
            </w:r>
          </w:p>
        </w:tc>
        <w:tc>
          <w:tcPr>
            <w:tcW w:type="dxa" w:w="2880"/>
          </w:tcPr>
          <w:p>
            <w:r>
              <w:t>61 600</w:t>
            </w:r>
          </w:p>
        </w:tc>
        <w:tc>
          <w:tcPr>
            <w:tcW w:type="dxa" w:w="2880"/>
          </w:tcPr>
          <w:p>
            <w:r>
              <w:t>58 400</w:t>
            </w:r>
          </w:p>
        </w:tc>
        <w:tc>
          <w:tcPr>
            <w:tcW w:type="dxa" w:w="2880"/>
          </w:tcPr>
          <w:p>
            <w:r>
              <w:t>74 500</w:t>
            </w:r>
          </w:p>
        </w:tc>
      </w:tr>
      <w:tr>
        <w:tc>
          <w:tcPr>
            <w:tcW w:type="dxa" w:w="2880"/>
          </w:tcPr>
          <w:p>
            <w:r>
              <w:t>06.09.2026</w:t>
            </w:r>
          </w:p>
        </w:tc>
        <w:tc>
          <w:tcPr>
            <w:tcW w:type="dxa" w:w="2880"/>
          </w:tcPr>
          <w:p>
            <w:r>
              <w:t>12.09.2026</w:t>
            </w:r>
          </w:p>
        </w:tc>
        <w:tc>
          <w:tcPr>
            <w:tcW w:type="dxa" w:w="2880"/>
          </w:tcPr>
          <w:p>
            <w:r>
              <w:t>50 900</w:t>
            </w:r>
          </w:p>
        </w:tc>
        <w:tc>
          <w:tcPr>
            <w:tcW w:type="dxa" w:w="2880"/>
          </w:tcPr>
          <w:p>
            <w:r>
              <w:t>48 800</w:t>
            </w:r>
          </w:p>
        </w:tc>
        <w:tc>
          <w:tcPr>
            <w:tcW w:type="dxa" w:w="2880"/>
          </w:tcPr>
          <w:p>
            <w:r>
              <w:t>61 300</w:t>
            </w:r>
          </w:p>
        </w:tc>
      </w:tr>
      <w:tr>
        <w:tc>
          <w:tcPr>
            <w:tcW w:type="dxa" w:w="2880"/>
          </w:tcPr>
          <w:p>
            <w:r>
              <w:t>20.09.2026</w:t>
            </w:r>
          </w:p>
        </w:tc>
        <w:tc>
          <w:tcPr>
            <w:tcW w:type="dxa" w:w="2880"/>
          </w:tcPr>
          <w:p>
            <w:r>
              <w:t>26.09.2026</w:t>
            </w:r>
          </w:p>
        </w:tc>
        <w:tc>
          <w:tcPr>
            <w:tcW w:type="dxa" w:w="2880"/>
          </w:tcPr>
          <w:p>
            <w:r>
              <w:t>49 900</w:t>
            </w:r>
          </w:p>
        </w:tc>
        <w:tc>
          <w:tcPr>
            <w:tcW w:type="dxa" w:w="2880"/>
          </w:tcPr>
          <w:p>
            <w:r>
              <w:t>47 800</w:t>
            </w:r>
          </w:p>
        </w:tc>
        <w:tc>
          <w:tcPr>
            <w:tcW w:type="dxa" w:w="2880"/>
          </w:tcPr>
          <w:p>
            <w:r>
              <w:t>60 300</w:t>
            </w:r>
          </w:p>
        </w:tc>
      </w:tr>
    </w:tbl>
    <w:p/>
    <w:p>
      <w:r>
        <w:rPr>
          <w:b/>
          <w:sz w:val="28"/>
        </w:rPr>
        <w:t>Стандарт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Дата возврата</w:t>
            </w:r>
          </w:p>
        </w:tc>
        <w:tc>
          <w:tcPr>
            <w:tcW w:type="dxa" w:w="2880"/>
          </w:tcPr>
          <w:p>
            <w:r>
              <w:t>2-х местный</w:t>
            </w:r>
          </w:p>
        </w:tc>
        <w:tc>
          <w:tcPr>
            <w:tcW w:type="dxa" w:w="2880"/>
          </w:tcPr>
          <w:p>
            <w:r>
              <w:t>доп. место</w:t>
            </w:r>
          </w:p>
        </w:tc>
        <w:tc>
          <w:tcPr>
            <w:tcW w:type="dxa" w:w="2880"/>
          </w:tcPr>
          <w:p>
            <w:r>
              <w:t>1-но местный</w:t>
            </w:r>
          </w:p>
        </w:tc>
      </w:tr>
      <w:tr>
        <w:tc>
          <w:tcPr>
            <w:tcW w:type="dxa" w:w="2880"/>
          </w:tcPr>
          <w:p>
            <w:r>
              <w:t>01.08.2026</w:t>
            </w:r>
          </w:p>
        </w:tc>
        <w:tc>
          <w:tcPr>
            <w:tcW w:type="dxa" w:w="2880"/>
          </w:tcPr>
          <w:p>
            <w:r>
              <w:t>07.08.2026</w:t>
            </w:r>
          </w:p>
        </w:tc>
        <w:tc>
          <w:tcPr>
            <w:tcW w:type="dxa" w:w="2880"/>
          </w:tcPr>
          <w:p>
            <w:r>
              <w:t>58 500</w:t>
            </w:r>
          </w:p>
        </w:tc>
        <w:tc>
          <w:tcPr>
            <w:tcW w:type="dxa" w:w="2880"/>
          </w:tcPr>
          <w:p>
            <w:r>
              <w:t>55 300</w:t>
            </w:r>
          </w:p>
        </w:tc>
        <w:tc>
          <w:tcPr>
            <w:tcW w:type="dxa" w:w="2880"/>
          </w:tcPr>
          <w:p>
            <w:r>
              <w:t>71 400</w:t>
            </w:r>
          </w:p>
        </w:tc>
      </w:tr>
      <w:tr>
        <w:tc>
          <w:tcPr>
            <w:tcW w:type="dxa" w:w="2880"/>
          </w:tcPr>
          <w:p>
            <w:r>
              <w:t>09.08.2026</w:t>
            </w:r>
          </w:p>
        </w:tc>
        <w:tc>
          <w:tcPr>
            <w:tcW w:type="dxa" w:w="2880"/>
          </w:tcPr>
          <w:p>
            <w:r>
              <w:t>15.08.2026</w:t>
            </w:r>
          </w:p>
        </w:tc>
        <w:tc>
          <w:tcPr>
            <w:tcW w:type="dxa" w:w="2880"/>
          </w:tcPr>
          <w:p>
            <w:r>
              <w:t>55 200</w:t>
            </w:r>
          </w:p>
        </w:tc>
        <w:tc>
          <w:tcPr>
            <w:tcW w:type="dxa" w:w="2880"/>
          </w:tcPr>
          <w:p>
            <w:r>
              <w:t>52 000</w:t>
            </w:r>
          </w:p>
        </w:tc>
        <w:tc>
          <w:tcPr>
            <w:tcW w:type="dxa" w:w="2880"/>
          </w:tcPr>
          <w:p>
            <w:r>
              <w:t>68 100</w:t>
            </w:r>
          </w:p>
        </w:tc>
      </w:tr>
      <w:tr>
        <w:tc>
          <w:tcPr>
            <w:tcW w:type="dxa" w:w="2880"/>
          </w:tcPr>
          <w:p>
            <w:r>
              <w:t>15.08.2026</w:t>
            </w:r>
          </w:p>
        </w:tc>
        <w:tc>
          <w:tcPr>
            <w:tcW w:type="dxa" w:w="2880"/>
          </w:tcPr>
          <w:p>
            <w:r>
              <w:t>21.08.2026</w:t>
            </w:r>
          </w:p>
        </w:tc>
        <w:tc>
          <w:tcPr>
            <w:tcW w:type="dxa" w:w="2880"/>
          </w:tcPr>
          <w:p>
            <w:r>
              <w:t>56 200</w:t>
            </w:r>
          </w:p>
        </w:tc>
        <w:tc>
          <w:tcPr>
            <w:tcW w:type="dxa" w:w="2880"/>
          </w:tcPr>
          <w:p>
            <w:r>
              <w:t>53 000</w:t>
            </w:r>
          </w:p>
        </w:tc>
        <w:tc>
          <w:tcPr>
            <w:tcW w:type="dxa" w:w="2880"/>
          </w:tcPr>
          <w:p>
            <w:r>
              <w:t>69 100</w:t>
            </w:r>
          </w:p>
        </w:tc>
      </w:tr>
      <w:tr>
        <w:tc>
          <w:tcPr>
            <w:tcW w:type="dxa" w:w="2880"/>
          </w:tcPr>
          <w:p>
            <w:r>
              <w:t>23.08.2026</w:t>
            </w:r>
          </w:p>
        </w:tc>
        <w:tc>
          <w:tcPr>
            <w:tcW w:type="dxa" w:w="2880"/>
          </w:tcPr>
          <w:p>
            <w:r>
              <w:t>29.08.2026</w:t>
            </w:r>
          </w:p>
        </w:tc>
        <w:tc>
          <w:tcPr>
            <w:tcW w:type="dxa" w:w="2880"/>
          </w:tcPr>
          <w:p>
            <w:r>
              <w:t>55 200</w:t>
            </w:r>
          </w:p>
        </w:tc>
        <w:tc>
          <w:tcPr>
            <w:tcW w:type="dxa" w:w="2880"/>
          </w:tcPr>
          <w:p>
            <w:r>
              <w:t>52 000</w:t>
            </w:r>
          </w:p>
        </w:tc>
        <w:tc>
          <w:tcPr>
            <w:tcW w:type="dxa" w:w="2880"/>
          </w:tcPr>
          <w:p>
            <w:r>
              <w:t>68 100</w:t>
            </w:r>
          </w:p>
        </w:tc>
      </w:tr>
      <w:tr>
        <w:tc>
          <w:tcPr>
            <w:tcW w:type="dxa" w:w="2880"/>
          </w:tcPr>
          <w:p>
            <w:r>
              <w:t>06.09.2026</w:t>
            </w:r>
          </w:p>
        </w:tc>
        <w:tc>
          <w:tcPr>
            <w:tcW w:type="dxa" w:w="2880"/>
          </w:tcPr>
          <w:p>
            <w:r>
              <w:t>12.09.2026</w:t>
            </w:r>
          </w:p>
        </w:tc>
        <w:tc>
          <w:tcPr>
            <w:tcW w:type="dxa" w:w="2880"/>
          </w:tcPr>
          <w:p>
            <w:r>
              <w:t>44 300</w:t>
            </w:r>
          </w:p>
        </w:tc>
        <w:tc>
          <w:tcPr>
            <w:tcW w:type="dxa" w:w="2880"/>
          </w:tcPr>
          <w:p>
            <w:r>
              <w:t>42 200</w:t>
            </w:r>
          </w:p>
        </w:tc>
        <w:tc>
          <w:tcPr>
            <w:tcW w:type="dxa" w:w="2880"/>
          </w:tcPr>
          <w:p>
            <w:r>
              <w:t>54 700</w:t>
            </w:r>
          </w:p>
        </w:tc>
      </w:tr>
      <w:tr>
        <w:tc>
          <w:tcPr>
            <w:tcW w:type="dxa" w:w="2880"/>
          </w:tcPr>
          <w:p>
            <w:r>
              <w:t>20.09.2026</w:t>
            </w:r>
          </w:p>
        </w:tc>
        <w:tc>
          <w:tcPr>
            <w:tcW w:type="dxa" w:w="2880"/>
          </w:tcPr>
          <w:p>
            <w:r>
              <w:t>26.09.2026</w:t>
            </w:r>
          </w:p>
        </w:tc>
        <w:tc>
          <w:tcPr>
            <w:tcW w:type="dxa" w:w="2880"/>
          </w:tcPr>
          <w:p>
            <w:r>
              <w:t>43 300</w:t>
            </w:r>
          </w:p>
        </w:tc>
        <w:tc>
          <w:tcPr>
            <w:tcW w:type="dxa" w:w="2880"/>
          </w:tcPr>
          <w:p>
            <w:r>
              <w:t>41 200</w:t>
            </w:r>
          </w:p>
        </w:tc>
        <w:tc>
          <w:tcPr>
            <w:tcW w:type="dxa" w:w="2880"/>
          </w:tcPr>
          <w:p>
            <w:r>
              <w:t>53 700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document/d/1igOFQYsT9drijJCsnUN5KNFvdQgccq-tThv6zCCLOG4/edit?tab=t.0#heading=h.u09fpqw21s23" TargetMode="External"/><Relationship Id="rId10" Type="http://schemas.openxmlformats.org/officeDocument/2006/relationships/hyperlink" Target="https://www.hermitagemuseum.org/" TargetMode="External"/><Relationship Id="rId11" Type="http://schemas.openxmlformats.org/officeDocument/2006/relationships/hyperlink" Target="https://www.krassin.ru/" TargetMode="External"/><Relationship Id="rId12" Type="http://schemas.openxmlformats.org/officeDocument/2006/relationships/hyperlink" Target="https://www.garant.ru/products/ipo/prime/doc/411498755/#:~:text=%D0%9F%D1%80%D0%B0%D0%B2%D0%B8%D1%82%D0%B5%D0%BB%D1%8C%D1%81%D1%82%D0%B2%D0%BE%20%D0%BF%D0%BE%D1%80%D1%83%D1%87%D0%B8%D0%BB%D0%BE%20%D0%A4%D0%90%D0%A1:,%D1%81%D0%BE%20%D0%B4%D0%BD%D1%8F%20%D0%B5%D0%B3%D0%BE%20%D0%BE%D1%84%D0%B8%D1%86%D0%B8%D0%B0%D0%BB%D1%8C%D0%BD%D0%BE%D0%B3%D0%BE%20%D0%BE%D0%BF%D1%83%D0%B1%D0%BB%D0%B8%D0%BA%D0%BE%D0%B2%D0%B0%D0%BD%D0%B8%D1%8F." TargetMode="External"/><Relationship Id="rId13" Type="http://schemas.openxmlformats.org/officeDocument/2006/relationships/hyperlink" Target="https://www.consultant.ru/document/cons_doc_LAW_462531/a50f798ee3926833e904781b58583221d56b4f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