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Три столицы: Казань-Чебоксары-Йошкар-Ола (автобусный тур), 3 дня</w:t>
      </w:r>
    </w:p>
    <w:p>
      <w:pPr>
        <w:pStyle w:val="Heading1"/>
      </w:pPr>
      <w:r>
        <w:t>Информация тура</w:t>
      </w:r>
    </w:p>
    <w:p>
      <w:r>
        <w:t>Пермь - Чебоксары - Йошкар-Ола - Казань - Пермь</w:t>
      </w:r>
    </w:p>
    <w:p>
      <w:pPr>
        <w:pStyle w:val="Heading1"/>
      </w:pPr>
      <w:r>
        <w:t>Описание тура</w:t>
      </w:r>
    </w:p>
    <w:p>
      <w:r>
        <w:t>Отправьтесь в увлекательное путешествие по живописным городам Поволжья! Прогуляйтесь по историческим улочкам Чебоксар, откройте для себя архитектурные шедевры Казани и окунитесь в атмосферу европейской Йошкар-Олы. Вас ждут обзорные экскурсии, богатое культурное наследие, национальная кухня и незабываемые впечатления!</w:t>
      </w:r>
    </w:p>
    <w:p>
      <w:pPr>
        <w:pStyle w:val="Heading1"/>
      </w:pPr>
      <w:r>
        <w:t>Преимущества</w:t>
      </w:r>
    </w:p>
    <w:p>
      <w:r>
        <w:rPr>
          <w:b/>
        </w:rPr>
        <w:t>Комфортабельный транспорт -</w:t>
      </w:r>
      <w:r>
        <w:t>современные туристические автобусы: удобные кресла, кондиционер, розетки, видеосистема.</w:t>
      </w:r>
    </w:p>
    <w:p>
      <w:r>
        <w:rPr>
          <w:b/>
        </w:rPr>
        <w:t>Профессиональное сопровождение -</w:t>
      </w:r>
      <w:r>
        <w:t>на протяжении всей поездки вас сопровождают опытные экскурсоводы и организаторы — чёткая логистика, интересная подача.</w:t>
      </w:r>
    </w:p>
    <w:p>
      <w:r>
        <w:rPr>
          <w:b/>
        </w:rPr>
        <w:t>Питание включено:</w:t>
      </w:r>
      <w:r>
        <w:t>2 завтрака, 2 обеда, татарское чаепитие — блюда национальной кухни, дегустации и традиции.</w:t>
      </w:r>
    </w:p>
    <w:p>
      <w:r>
        <w:rPr>
          <w:b/>
        </w:rPr>
        <w:t>7 включённых объектов и экскурсий:</w:t>
      </w:r>
    </w:p>
    <w:p>
      <w:pPr>
        <w:pStyle w:val="ListBullet"/>
      </w:pPr>
      <w:r>
        <w:t>Обзорная экскурсия по Чебоксарам</w:t>
      </w:r>
    </w:p>
    <w:p>
      <w:pPr>
        <w:pStyle w:val="ListBullet"/>
      </w:pPr>
      <w:r>
        <w:t>Чувашский национальный музей</w:t>
      </w:r>
    </w:p>
    <w:p>
      <w:pPr>
        <w:pStyle w:val="ListBullet"/>
      </w:pPr>
      <w:r>
        <w:t>Обзорная экскурсия по Йошкар-Оле</w:t>
      </w:r>
    </w:p>
    <w:p>
      <w:pPr>
        <w:pStyle w:val="ListBullet"/>
      </w:pPr>
      <w:r>
        <w:t>Обед в Йошкар-Оле</w:t>
      </w:r>
    </w:p>
    <w:p>
      <w:pPr>
        <w:pStyle w:val="ListBullet"/>
      </w:pPr>
      <w:r>
        <w:t>Обзорная экскурсия по Казани</w:t>
      </w:r>
    </w:p>
    <w:p>
      <w:pPr>
        <w:pStyle w:val="ListBullet"/>
      </w:pPr>
      <w:r>
        <w:t>Экскурсия по территории Казанского Кремля</w:t>
      </w:r>
    </w:p>
    <w:p>
      <w:pPr>
        <w:pStyle w:val="ListBullet"/>
      </w:pPr>
      <w:r>
        <w:t>Интерактивная программа “Татарское чаепитие”</w:t>
      </w:r>
    </w:p>
    <w:p>
      <w:pPr>
        <w:pStyle w:val="Heading1"/>
      </w:pPr>
      <w:r>
        <w:t>В стоимость тура входит</w:t>
      </w:r>
    </w:p>
    <w:p>
      <w:pPr>
        <w:pStyle w:val="ListBullet"/>
      </w:pPr>
      <w:r>
        <w:t>транспортное обслуживание;</w:t>
      </w:r>
    </w:p>
    <w:p>
      <w:pPr>
        <w:pStyle w:val="ListBullet"/>
      </w:pPr>
      <w:r>
        <w:t>страховка по проезду в автобусе;</w:t>
      </w:r>
    </w:p>
    <w:p>
      <w:pPr>
        <w:pStyle w:val="ListBullet"/>
      </w:pPr>
      <w:r>
        <w:t>сопровождение нашим сотрудником из Перми и обратно, контроль всех вопросов;</w:t>
      </w:r>
    </w:p>
    <w:p>
      <w:pPr>
        <w:pStyle w:val="ListBullet"/>
      </w:pPr>
      <w:r>
        <w:t>экскурсионное обслуживание и входные билеты в музеи;</w:t>
      </w:r>
    </w:p>
    <w:p>
      <w:pPr>
        <w:pStyle w:val="ListBullet"/>
      </w:pPr>
      <w:r>
        <w:t>проживание в гостинице с удобствами в номере;</w:t>
      </w:r>
    </w:p>
    <w:p>
      <w:pPr>
        <w:pStyle w:val="ListBullet"/>
      </w:pPr>
      <w:r>
        <w:t>2 завтрака и 2 обеда;</w:t>
      </w:r>
    </w:p>
    <w:p>
      <w:pPr>
        <w:pStyle w:val="ListBullet"/>
      </w:pPr>
      <w:r>
        <w:t>входные билеты в музей чая.</w:t>
      </w:r>
    </w:p>
    <w:p>
      <w:r>
        <w:rPr>
          <w:b/>
        </w:rPr>
        <w:t>Обратите внимание!</w:t>
      </w:r>
      <w:r>
        <w:t>В случае наличия у туристов каких-либо ограничений или особых требований к питанию, мы не можем обеспечить их учет, поскольку данная услуга предоставляется в рамках группового тура. Турист может полностью отказаться от питания в момент бронирования с получением перерасчета стоимости. В случае отказа от части питания перерасчет не производится. Турист может приобрести питание на месте (при возможности) или взять с собой.</w:t>
      </w:r>
    </w:p>
    <w:p>
      <w:pPr>
        <w:pStyle w:val="Heading1"/>
      </w:pPr>
      <w:r>
        <w:t>Дополнительно оплачивается</w:t>
      </w:r>
    </w:p>
    <w:p>
      <w:pPr>
        <w:pStyle w:val="ListBullet"/>
      </w:pPr>
      <w:r>
        <w:t>сувениры</w:t>
      </w:r>
    </w:p>
    <w:p>
      <w:pPr>
        <w:pStyle w:val="ListBullet"/>
      </w:pPr>
      <w:r>
        <w:t>доп. питание</w:t>
      </w:r>
    </w:p>
    <w:p>
      <w:pPr>
        <w:pStyle w:val="ListBullet"/>
      </w:pPr>
      <w:r>
        <w:t>посещение музеев и других объектов в свободное время</w:t>
      </w:r>
    </w:p>
    <w:p>
      <w:pPr>
        <w:pStyle w:val="ListBullet"/>
      </w:pPr>
      <w:r>
        <w:t>Стоимость доп.места в автобусе:</w:t>
      </w:r>
      <w:r>
        <w:rPr>
          <w:b/>
        </w:rPr>
        <w:t>6 500 руб.</w:t>
      </w:r>
    </w:p>
    <w:p>
      <w:pPr>
        <w:pStyle w:val="Heading1"/>
      </w:pPr>
      <w:r>
        <w:t>Проживание</w:t>
      </w:r>
    </w:p>
    <w:p>
      <w:r>
        <w:rPr>
          <w:b/>
        </w:rPr>
        <w:t>Внимание! В Чебоксарах и Казани с 01 января 2025г. вводится курортный сбор – 100 руб. в сутки со взрослого человека (от 18 лет). Сбор оплачивается туристом самостоятельно в день заезда на ресепшн за весь период проживания.</w:t>
      </w:r>
      <w:r>
        <w:br/>
      </w:r>
      <w:r>
        <w:t>Туристический налог</w:t>
      </w:r>
      <w:hyperlink r:id="rId9">
        <w:r>
          <w:rPr>
            <w:color w:val="0000FF"/>
            <w:u w:val="single"/>
          </w:rPr>
          <w:t>не распространяется на данных лиц</w:t>
        </w:r>
      </w:hyperlink>
      <w:r>
        <w:t>.</w:t>
      </w:r>
    </w:p>
    <w:p>
      <w:r>
        <w:t>С 1 марта 2026 года вступили в силу новые Правила предоставления гостиничных услуг (Постановление Правительства РФ № 1912 от 27.11.2025).</w:t>
      </w:r>
    </w:p>
    <w:p>
      <w:r>
        <w:t>Основное изменение:</w:t>
      </w:r>
      <w:r>
        <w:br/>
      </w:r>
      <w:r>
        <w:t>Требуется согласие ОБОИХ родителей (или законных представителей) на заселение несовершеннолетних детей в отели и другие средства размещения.</w:t>
      </w:r>
    </w:p>
    <w:p>
      <w:r>
        <w:t>Без этих документов заселение невозможно! Рекомендуем заранее оформить согласия и сообщить менеджеру при бронировании.</w:t>
      </w:r>
    </w:p>
    <w:p>
      <w:r>
        <w:rPr>
          <w:i/>
        </w:rPr>
        <w:t>* Оператор оставляет за собой право заменить гостиницу на аналогичную либо выше уровнем.* Все пожелания по размещению (вид из окна, этаж, расположение номеров и др.) учитываются при бронировании, но не гарантируются и зависят от возможностей гостиницы на момент заселения."</w:t>
      </w:r>
    </w:p>
    <w:p>
      <w:r>
        <w:t>Для получения актуальной информации о доступных услугах и удобствах в гостинице, таких как бассейны, тапочки, виды завтрака, наличие фенов и другие услуги, пожалуйста, перейдите по ссылке в табличке с прайсом.</w:t>
      </w:r>
    </w:p>
    <w:p>
      <w:r>
        <w:t>Обратите внимание: при замене гостиницы информация будет актуализирована на сайте, а также путем информирования в заявках.</w:t>
      </w:r>
    </w:p>
    <w:p>
      <w:pPr>
        <w:pStyle w:val="Heading1"/>
      </w:pPr>
      <w:r>
        <w:t>Информация о транспорте</w:t>
      </w:r>
    </w:p>
    <w:p>
      <w:r>
        <w:t>21.00 –</w:t>
      </w:r>
      <w:hyperlink r:id="rId10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  <w:r>
        <w:br/>
      </w:r>
      <w:r>
        <w:t>21.10 –</w:t>
      </w:r>
      <w:hyperlink r:id="rId11">
        <w:r>
          <w:rPr>
            <w:color w:val="0000FF"/>
            <w:u w:val="single"/>
          </w:rPr>
          <w:t>ост. Сосновый бор (по ул. Якутская)</w:t>
        </w:r>
      </w:hyperlink>
      <w:r>
        <w:br/>
      </w:r>
      <w:r>
        <w:t>21.15 –</w:t>
      </w:r>
      <w:hyperlink r:id="rId12">
        <w:r>
          <w:rPr>
            <w:color w:val="0000FF"/>
            <w:u w:val="single"/>
          </w:rPr>
          <w:t>м-н Закамск, ост. Лядова</w:t>
        </w:r>
      </w:hyperlink>
      <w:r>
        <w:br/>
      </w:r>
      <w:r>
        <w:t>21.40 –</w:t>
      </w:r>
      <w:hyperlink r:id="rId13">
        <w:r>
          <w:rPr>
            <w:color w:val="0000FF"/>
            <w:u w:val="single"/>
          </w:rPr>
          <w:t>г. Краснокамск, ост. Фабрика Гознак</w:t>
        </w:r>
      </w:hyperlink>
      <w:r>
        <w:br/>
      </w:r>
      <w:r>
        <w:t>21.45 –</w:t>
      </w:r>
      <w:hyperlink r:id="rId14">
        <w:r>
          <w:rPr>
            <w:color w:val="0000FF"/>
            <w:u w:val="single"/>
          </w:rPr>
          <w:t>ост. Отворот на Майский</w:t>
        </w:r>
      </w:hyperlink>
      <w:r>
        <w:br/>
      </w:r>
      <w:r>
        <w:t>22.00 –</w:t>
      </w:r>
      <w:hyperlink r:id="rId15">
        <w:r>
          <w:rPr>
            <w:color w:val="0000FF"/>
            <w:u w:val="single"/>
          </w:rPr>
          <w:t>Нытвенский отворот</w:t>
        </w:r>
      </w:hyperlink>
      <w:r>
        <w:br/>
      </w:r>
      <w:r>
        <w:t>22.05 –</w:t>
      </w:r>
      <w:hyperlink r:id="rId16">
        <w:r>
          <w:rPr>
            <w:color w:val="0000FF"/>
            <w:u w:val="single"/>
          </w:rPr>
          <w:t>Григорьевский отворот</w:t>
        </w:r>
      </w:hyperlink>
      <w:r>
        <w:br/>
      </w:r>
      <w:r>
        <w:t>22.10 –</w:t>
      </w:r>
      <w:hyperlink r:id="rId17">
        <w:r>
          <w:rPr>
            <w:color w:val="0000FF"/>
            <w:u w:val="single"/>
          </w:rPr>
          <w:t>отворот Кудымкар/Карагай</w:t>
        </w:r>
      </w:hyperlink>
      <w:r>
        <w:br/>
      </w:r>
      <w:r>
        <w:t>22.30 –</w:t>
      </w:r>
      <w:hyperlink r:id="rId18">
        <w:r>
          <w:rPr>
            <w:color w:val="0000FF"/>
            <w:u w:val="single"/>
          </w:rPr>
          <w:t>Очерский отворот (АЗС "Лукойл")</w:t>
        </w:r>
      </w:hyperlink>
      <w:r>
        <w:br/>
      </w:r>
      <w:r>
        <w:t>22.50 –</w:t>
      </w:r>
      <w:hyperlink r:id="rId19">
        <w:r>
          <w:rPr>
            <w:color w:val="0000FF"/>
            <w:u w:val="single"/>
          </w:rPr>
          <w:t>Большая Соснова, кафе "Казачья Застава"</w:t>
        </w:r>
      </w:hyperlink>
      <w:r>
        <w:br/>
      </w:r>
      <w:r>
        <w:t>23.40 –</w:t>
      </w:r>
      <w:hyperlink r:id="rId20">
        <w:r>
          <w:rPr>
            <w:color w:val="0000FF"/>
            <w:u w:val="single"/>
          </w:rPr>
          <w:t>Большая Соснова, кафе "Гавань"</w:t>
        </w:r>
      </w:hyperlink>
      <w:r>
        <w:br/>
      </w:r>
      <w:r>
        <w:rPr>
          <w:b/>
        </w:rPr>
        <w:t>Посадка на следующий день:</w:t>
      </w:r>
      <w:r>
        <w:br/>
      </w:r>
      <w:r>
        <w:t>00.25 (УДМ) -</w:t>
      </w:r>
      <w:hyperlink r:id="rId21">
        <w:r>
          <w:rPr>
            <w:color w:val="0000FF"/>
            <w:u w:val="single"/>
          </w:rPr>
          <w:t>г. Воткинск, остановка "Центр"</w:t>
        </w:r>
      </w:hyperlink>
      <w:r>
        <w:br/>
      </w:r>
      <w:r>
        <w:t>00.30 (УДМ) –</w:t>
      </w:r>
      <w:hyperlink r:id="rId22">
        <w:r>
          <w:rPr>
            <w:color w:val="0000FF"/>
            <w:u w:val="single"/>
          </w:rPr>
          <w:t>г. Воткинск, кафе "555", ул. Азина, 208</w:t>
        </w:r>
      </w:hyperlink>
      <w:r>
        <w:br/>
      </w:r>
      <w:r>
        <w:t>00.40 (УДМ) –</w:t>
      </w:r>
      <w:hyperlink r:id="rId23">
        <w:r>
          <w:rPr>
            <w:color w:val="0000FF"/>
            <w:u w:val="single"/>
          </w:rPr>
          <w:t>г. Воткинск, на трассе, кафе "У моста"</w:t>
        </w:r>
      </w:hyperlink>
      <w:r>
        <w:br/>
      </w:r>
      <w:r>
        <w:t>01.25 (УДМ) –</w:t>
      </w:r>
      <w:hyperlink r:id="rId24">
        <w:r>
          <w:rPr>
            <w:color w:val="0000FF"/>
            <w:u w:val="single"/>
          </w:rPr>
          <w:t>г. Ижевск, ТЦ Малахит, ул. Удмуртская, 273</w:t>
        </w:r>
      </w:hyperlink>
      <w:r>
        <w:br/>
      </w:r>
      <w:r>
        <w:t>01.40 (УДМ) –</w:t>
      </w:r>
      <w:hyperlink r:id="rId25">
        <w:r>
          <w:rPr>
            <w:color w:val="0000FF"/>
            <w:u w:val="single"/>
          </w:rPr>
          <w:t>г. Ижевск, ТЦ Европа, ул. имени Вадима Сивкова, 150</w:t>
        </w:r>
      </w:hyperlink>
      <w:r>
        <w:br/>
      </w:r>
      <w:r>
        <w:t>02.55 (УДМ) –</w:t>
      </w:r>
      <w:hyperlink r:id="rId26">
        <w:r>
          <w:rPr>
            <w:color w:val="0000FF"/>
            <w:u w:val="single"/>
          </w:rPr>
          <w:t>г. Можга, ул. имени Ф.Я. Фалалеева, 10, кафе "Турист"</w:t>
        </w:r>
      </w:hyperlink>
    </w:p>
    <w:p>
      <w:pPr>
        <w:pStyle w:val="Heading1"/>
      </w:pPr>
      <w:r>
        <w:t>Документы для поездки</w:t>
      </w:r>
    </w:p>
    <w:p>
      <w:r>
        <w:t>Оригиналы паспорта/свидетельства о рождении, мед. полис</w:t>
      </w:r>
      <w:r>
        <w:br/>
      </w:r>
      <w:r>
        <w:t>Пенсионное удостоверение, студенческий билет.</w:t>
      </w:r>
      <w:r>
        <w:br/>
      </w:r>
      <w:r>
        <w:t>Детям, которые едут в тур НЕ в сопровождении  родителей (с бабушками, дедушками и пр.), при заселении должны предоставить при заселении в гостиницу: заявление от руки от одного из родителей с приложенной копией первой страницей паспорта и страницей с отметкой регистрации.</w:t>
      </w:r>
      <w:r>
        <w:br/>
      </w:r>
      <w:hyperlink r:id="rId27">
        <w:r>
          <w:rPr>
            <w:color w:val="0000FF"/>
            <w:u w:val="single"/>
          </w:rPr>
          <w:t>Распечатать памятку по турам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21:00 - выезд из Перми, по пути остановка на завтрак</w:t>
      </w:r>
      <w:r>
        <w:br/>
      </w:r>
      <w:r>
        <w:t>Отправляемся в увлекательное путешествие в Чувашию – один из древнейших регионов Поволжья, известный еще со времен Золотой Орды! Этот край поражает самобытными традициями, живописной природой и богатой историей – именно здесь родился легендарный Василий Чапаев. Нас ждут старинные храмы, уникальные музеи, захватывающие панорамы и, конечно, вкуснейшая национальная кухня. Познакомимся с Чувашией во всей её красе!</w:t>
      </w:r>
    </w:p>
    <w:p>
      <w:r>
        <w:rPr>
          <w:b/>
        </w:rPr>
        <w:t>2 день:</w:t>
      </w:r>
      <w:r>
        <w:br/>
      </w:r>
      <w:r>
        <w:t>10:00 - 13:00 -</w:t>
      </w:r>
      <w:r>
        <w:rPr>
          <w:b/>
        </w:rPr>
        <w:t>Обзорная экскурсия «Чебоксары- столица Чувашии»</w:t>
      </w:r>
      <w:r>
        <w:t>. Чебоксары - это крупный порт на берегу реки Волга, входит в тройку самых зелёных и чистых городов России. Недалеко от Чебоксар родился легендарный Чапаев, а его потомки до сих пор проводят встречи с гостями города. Чебоксары умеют удивлять. На один только пешеходный мост здесь потратили больше лампочек, чем на Бруклинский, а в местной галерее хранятся оригиналы полотен Левитана и Куинджи.[slider id=61]</w:t>
      </w:r>
      <w:r>
        <w:br/>
      </w:r>
      <w:r>
        <w:t>13:00 – 14:00 -</w:t>
      </w:r>
      <w:r>
        <w:rPr>
          <w:b/>
        </w:rPr>
        <w:t>Обед</w:t>
      </w:r>
      <w:r>
        <w:br/>
      </w:r>
      <w:r>
        <w:t>14:30 -</w:t>
      </w:r>
      <w:r>
        <w:rPr>
          <w:b/>
        </w:rPr>
        <w:t>Посещение Чувашского национального музея</w:t>
      </w:r>
      <w:r>
        <w:t>- крупнейшего хранилища памятников истории, материальной и духовной культуры чувашского, русского, марийского и других народов, проживающих в Чувашии на протяжении многих веков. Фонды музея насчитывают более 182 тысяч предметов.[slider id=102]</w:t>
      </w:r>
      <w:r>
        <w:br/>
      </w:r>
      <w:r>
        <w:t>16:00 -  Размещение в гостинице. Свободное время.</w:t>
      </w:r>
    </w:p>
    <w:p>
      <w:r>
        <w:rPr>
          <w:b/>
        </w:rPr>
        <w:t>3 день:</w:t>
      </w:r>
      <w:r>
        <w:br/>
      </w:r>
      <w:r>
        <w:t>07.00 - Завтрак в гостинице.</w:t>
      </w:r>
      <w:r>
        <w:br/>
      </w:r>
      <w:r>
        <w:t>08.00 - Освобождение номеров. Встреча с сопровождающей. Переезд в Йошкар-Олу.</w:t>
      </w:r>
      <w:r>
        <w:br/>
      </w:r>
      <w:r>
        <w:t>11.00 -14.00 -</w:t>
      </w:r>
      <w:r>
        <w:rPr>
          <w:b/>
        </w:rPr>
        <w:t>Обзорная экскурсия по городу Йошкар-Ола</w:t>
      </w:r>
      <w:r>
        <w:t>«Страницы истории и молодость столицы Республики Марий Эл».</w:t>
      </w:r>
      <w:r>
        <w:br/>
      </w:r>
      <w:r>
        <w:t>Йошкар-Ола небольшой, но очень колоритный город в европейском стиле, расположившийся на реке Малая Кокшага. Город поражает количеством памятников и копий знаменитых сооружений: Спасская башня Московского кремля, царь-пушка, набережная Брюгге, фонтан «Архангел Гавриил», движущиеся часы и многое другое. Здесь много зелени и красивых улочек, в кафе и ресторанах предлагают блюда традиционной кухни, а своеобразная культура марийцев накладывает отпечаток не только на архитектуру, но и на традиции.</w:t>
      </w:r>
    </w:p>
    <w:p>
      <w:r>
        <w:t>[slider id=60]</w:t>
      </w:r>
    </w:p>
    <w:p>
      <w:r>
        <w:br/>
      </w:r>
      <w:r>
        <w:t>14.00 - 15.00 -</w:t>
      </w:r>
      <w:r>
        <w:rPr>
          <w:b/>
        </w:rPr>
        <w:t>Обед</w:t>
      </w:r>
      <w:r>
        <w:t>в кафе города.</w:t>
      </w:r>
      <w:r>
        <w:br/>
      </w:r>
      <w:r>
        <w:t>15:00 - 18:00 - Переезд в Казань.</w:t>
      </w:r>
      <w:r>
        <w:br/>
      </w:r>
      <w:r>
        <w:t>18.00 - Размещение в гостинице г. Казань, свободное время.</w:t>
      </w:r>
    </w:p>
    <w:p>
      <w:r>
        <w:rPr>
          <w:b/>
        </w:rPr>
        <w:t>4 день:</w:t>
      </w:r>
      <w:r>
        <w:br/>
      </w:r>
      <w:r>
        <w:t>Завтрак в гостинице. Освобождение номеров.</w:t>
      </w:r>
      <w:r>
        <w:br/>
      </w:r>
      <w:r>
        <w:t>10.00 - 14.00 -</w:t>
      </w:r>
      <w:r>
        <w:rPr>
          <w:b/>
        </w:rPr>
        <w:t>Обзорная экскурсия "Казань тысячелетняя"</w:t>
      </w:r>
      <w:r>
        <w:t>. Экскурсиия по территории Кремля.</w:t>
      </w:r>
      <w:r>
        <w:br/>
      </w:r>
      <w:r>
        <w:t>Казань — город-миллионник, столица Татарстана, крупный порт левобережья Волги. Сюда едут, чтобы увидеть кремль и «падающую» башню, сфотографироваться у необычного дерева возле Дворца земледельцев, прогуляться по Старо-татарской слободе, подняться на смотровую площадку внутри огромного казана и получить гастрономические впечатления от чак-чака и эчпочмака. Кроме обзорной экскурсии, нас ждёт экскурсия по территории Кремля, история которого началась в X веке. Кремль много раз горел, его разрушали и перестраивали в камне, расширяли и модернизировали. На его нынешней территории можно увидеть сооружения разных веков. Одна из наиболее популярных достопримечательностей кремля — падающая башня Сююмбике. При высоте 58 метров отклонение её шпиля от вертикали составляет около двух метров!</w:t>
      </w:r>
    </w:p>
    <w:p>
      <w:r>
        <w:t>[slider id=9]</w:t>
      </w:r>
      <w:r>
        <w:br/>
      </w:r>
      <w:r>
        <w:t>14.00 - 15.00 -</w:t>
      </w:r>
      <w:r>
        <w:rPr>
          <w:b/>
        </w:rPr>
        <w:t>Интерактивная программа «Татарское чаепитие»</w:t>
      </w:r>
      <w:r>
        <w:br/>
      </w:r>
      <w:r>
        <w:t>К 19 веку у татар чаепитие настолько вошло в быт, что без него не мыслили ни один народный праздник, ни одну свадьбу. Казанский этнограф К.Фукс писал: «Когда собирались все гости, началось угощение чаем. Сколько было принесено самоваров, сколько раз и подогревали! Гости пили так аппетитно, что трудно было сосчитать, по сколько чашек пришлось на каждую…». За чаепитием гости знакомятся с традициями татарской выпечки, приготовления чая, особенностями гостеприимства.</w:t>
      </w:r>
      <w:r>
        <w:br/>
      </w:r>
      <w:r>
        <w:t>15.00 - 19.00 - Свободное время в городе.</w:t>
      </w:r>
      <w:r>
        <w:br/>
      </w:r>
      <w:r>
        <w:t>19.00 - Отправление в Пермь</w:t>
      </w:r>
    </w:p>
    <w:p>
      <w:r>
        <w:rPr>
          <w:b/>
        </w:rPr>
        <w:t>5 день:</w:t>
      </w:r>
      <w:r>
        <w:br/>
      </w:r>
      <w:r>
        <w:t>06.00 - 08.00 - Прибытие в г. Пермь.</w:t>
      </w:r>
      <w:r>
        <w:br/>
      </w:r>
      <w:r>
        <w:br/>
      </w:r>
      <w:r>
        <w:t>*Оператор оставляет за собой право вносить изменения в программу с сохранением объема обслуживания.</w:t>
      </w:r>
      <w:r>
        <w:br/>
      </w:r>
      <w:r>
        <w:t>*Время прибытия является ориентировочным. Зависит от дорожной ситуации и ситуаций, которые прямо или косвенно могут повлиять на время прибытия.</w:t>
      </w:r>
      <w:r>
        <w:br/>
      </w:r>
      <w:r>
        <w:t>*Просим обязательно сообщать туроператору о наличии хронических заболеваний, особенностях здоровья и других обстоятельствах, которые могут повлиять на путешествие. Это необходимо для обеспечения безопасности и комфорта во время тура всей группы</w:t>
      </w:r>
    </w:p>
    <w:p>
      <w:pPr>
        <w:pStyle w:val="Heading1"/>
      </w:pPr>
      <w:r>
        <w:t>Скидки</w:t>
      </w:r>
    </w:p>
    <w:p>
      <w:r>
        <w:t>на последний ряд - 300 руб.</w:t>
      </w:r>
      <w:r>
        <w:br/>
      </w:r>
      <w:r>
        <w:t>на выезд из Удмуртии - 300 руб.</w:t>
      </w:r>
    </w:p>
    <w:p>
      <w:pPr>
        <w:sectPr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>
      <w:r>
        <w:rPr>
          <w:b/>
          <w:sz w:val="28"/>
        </w:rPr>
        <w:t>Базовый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t>Дата</w:t>
            </w:r>
          </w:p>
        </w:tc>
        <w:tc>
          <w:tcPr>
            <w:tcW w:type="dxa" w:w="2880"/>
          </w:tcPr>
          <w:p>
            <w:r>
              <w:t>Дата возврата</w:t>
            </w:r>
          </w:p>
        </w:tc>
        <w:tc>
          <w:tcPr>
            <w:tcW w:type="dxa" w:w="2880"/>
          </w:tcPr>
          <w:p>
            <w:r>
              <w:t>2-х местный</w:t>
            </w:r>
          </w:p>
        </w:tc>
        <w:tc>
          <w:tcPr>
            <w:tcW w:type="dxa" w:w="2880"/>
          </w:tcPr>
          <w:p>
            <w:r>
              <w:t>2-х+доп</w:t>
            </w:r>
          </w:p>
        </w:tc>
        <w:tc>
          <w:tcPr>
            <w:tcW w:type="dxa" w:w="2880"/>
          </w:tcPr>
          <w:p>
            <w:r>
              <w:t>1-но местный</w:t>
            </w:r>
          </w:p>
        </w:tc>
      </w:tr>
      <w:tr>
        <w:tc>
          <w:tcPr>
            <w:tcW w:type="dxa" w:w="2880"/>
          </w:tcPr>
          <w:p>
            <w:r>
              <w:t>17.07.2026</w:t>
            </w:r>
          </w:p>
        </w:tc>
        <w:tc>
          <w:tcPr>
            <w:tcW w:type="dxa" w:w="2880"/>
          </w:tcPr>
          <w:p>
            <w:r>
              <w:t>21.07.2026</w:t>
            </w:r>
          </w:p>
        </w:tc>
        <w:tc>
          <w:tcPr>
            <w:tcW w:type="dxa" w:w="2880"/>
          </w:tcPr>
          <w:p>
            <w:r>
              <w:t>22 400</w:t>
            </w:r>
          </w:p>
        </w:tc>
        <w:tc>
          <w:tcPr>
            <w:tcW w:type="dxa" w:w="2880"/>
          </w:tcPr>
          <w:p>
            <w:r>
              <w:t>22 400</w:t>
            </w:r>
          </w:p>
        </w:tc>
        <w:tc>
          <w:tcPr>
            <w:tcW w:type="dxa" w:w="2880"/>
          </w:tcPr>
          <w:p>
            <w:r>
              <w:t>27</w:t>
            </w:r>
            <w:r>
              <w:t xml:space="preserve"> </w:t>
            </w:r>
            <w:r>
              <w:rPr>
                <w:strike/>
              </w:rPr>
              <w:t>700</w:t>
            </w:r>
          </w:p>
        </w:tc>
      </w:tr>
      <w:tr>
        <w:tc>
          <w:tcPr>
            <w:tcW w:type="dxa" w:w="2880"/>
          </w:tcPr>
          <w:p>
            <w:r>
              <w:t>07.08.2026</w:t>
            </w:r>
          </w:p>
        </w:tc>
        <w:tc>
          <w:tcPr>
            <w:tcW w:type="dxa" w:w="2880"/>
          </w:tcPr>
          <w:p>
            <w:r>
              <w:t>11.08.2026</w:t>
            </w:r>
          </w:p>
        </w:tc>
        <w:tc>
          <w:tcPr>
            <w:tcW w:type="dxa" w:w="2880"/>
          </w:tcPr>
          <w:p>
            <w:r>
              <w:t>21 900</w:t>
            </w:r>
          </w:p>
        </w:tc>
        <w:tc>
          <w:tcPr>
            <w:tcW w:type="dxa" w:w="2880"/>
          </w:tcPr>
          <w:p>
            <w:r>
              <w:t>21 900</w:t>
            </w:r>
          </w:p>
        </w:tc>
        <w:tc>
          <w:tcPr>
            <w:tcW w:type="dxa" w:w="2880"/>
          </w:tcPr>
          <w:p>
            <w:r>
              <w:t>27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</w:tr>
      <w:tr>
        <w:tc>
          <w:tcPr>
            <w:tcW w:type="dxa" w:w="2880"/>
          </w:tcPr>
          <w:p>
            <w:r>
              <w:t>21.08.2026</w:t>
            </w:r>
          </w:p>
        </w:tc>
        <w:tc>
          <w:tcPr>
            <w:tcW w:type="dxa" w:w="2880"/>
          </w:tcPr>
          <w:p>
            <w:r>
              <w:t>25.08.2026</w:t>
            </w:r>
          </w:p>
        </w:tc>
        <w:tc>
          <w:tcPr>
            <w:tcW w:type="dxa" w:w="2880"/>
          </w:tcPr>
          <w:p>
            <w:r>
              <w:t>21 900</w:t>
            </w:r>
          </w:p>
        </w:tc>
        <w:tc>
          <w:tcPr>
            <w:tcW w:type="dxa" w:w="2880"/>
          </w:tcPr>
          <w:p>
            <w:r>
              <w:t>21 900</w:t>
            </w:r>
          </w:p>
        </w:tc>
        <w:tc>
          <w:tcPr>
            <w:tcW w:type="dxa" w:w="2880"/>
          </w:tcPr>
          <w:p>
            <w:r>
              <w:t>27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</w:tr>
      <w:tr>
        <w:tc>
          <w:tcPr>
            <w:tcW w:type="dxa" w:w="2880"/>
          </w:tcPr>
          <w:p>
            <w:r>
              <w:t>18.09.2026</w:t>
            </w:r>
          </w:p>
        </w:tc>
        <w:tc>
          <w:tcPr>
            <w:tcW w:type="dxa" w:w="2880"/>
          </w:tcPr>
          <w:p>
            <w:r>
              <w:t>22.09.2026</w:t>
            </w:r>
          </w:p>
        </w:tc>
        <w:tc>
          <w:tcPr>
            <w:tcW w:type="dxa" w:w="2880"/>
          </w:tcPr>
          <w:p>
            <w:r>
              <w:t>21 900</w:t>
            </w:r>
          </w:p>
        </w:tc>
        <w:tc>
          <w:tcPr>
            <w:tcW w:type="dxa" w:w="2880"/>
          </w:tcPr>
          <w:p>
            <w:r>
              <w:t>21 900</w:t>
            </w:r>
          </w:p>
        </w:tc>
        <w:tc>
          <w:tcPr>
            <w:tcW w:type="dxa" w:w="2880"/>
          </w:tcPr>
          <w:p>
            <w:r>
              <w:t>27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</w:tr>
      <w:tr>
        <w:tc>
          <w:tcPr>
            <w:tcW w:type="dxa" w:w="2880"/>
          </w:tcPr>
          <w:p>
            <w:r>
              <w:t>23.10.2026</w:t>
            </w:r>
          </w:p>
        </w:tc>
        <w:tc>
          <w:tcPr>
            <w:tcW w:type="dxa" w:w="2880"/>
          </w:tcPr>
          <w:p>
            <w:r>
              <w:t>27.10.2026</w:t>
            </w:r>
          </w:p>
        </w:tc>
        <w:tc>
          <w:tcPr>
            <w:tcW w:type="dxa" w:w="2880"/>
          </w:tcPr>
          <w:p>
            <w:r>
              <w:t>20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  <w:tc>
          <w:tcPr>
            <w:tcW w:type="dxa" w:w="2880"/>
          </w:tcPr>
          <w:p>
            <w:r>
              <w:t>20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  <w:tc>
          <w:tcPr>
            <w:tcW w:type="dxa" w:w="2880"/>
          </w:tcPr>
          <w:p>
            <w:r>
              <w:t>23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  <w:tr>
        <w:tc>
          <w:tcPr>
            <w:tcW w:type="dxa" w:w="2880"/>
          </w:tcPr>
          <w:p>
            <w:r>
              <w:t>20.11.2026</w:t>
            </w:r>
          </w:p>
        </w:tc>
        <w:tc>
          <w:tcPr>
            <w:tcW w:type="dxa" w:w="2880"/>
          </w:tcPr>
          <w:p>
            <w:r>
              <w:t>24.11.2026</w:t>
            </w:r>
          </w:p>
        </w:tc>
        <w:tc>
          <w:tcPr>
            <w:tcW w:type="dxa" w:w="2880"/>
          </w:tcPr>
          <w:p>
            <w:r>
              <w:t>20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  <w:tc>
          <w:tcPr>
            <w:tcW w:type="dxa" w:w="2880"/>
          </w:tcPr>
          <w:p>
            <w:r>
              <w:t>20</w:t>
            </w:r>
            <w:r>
              <w:t xml:space="preserve"> </w:t>
            </w:r>
            <w:r>
              <w:rPr>
                <w:strike/>
              </w:rPr>
              <w:t>200</w:t>
            </w:r>
          </w:p>
        </w:tc>
        <w:tc>
          <w:tcPr>
            <w:tcW w:type="dxa" w:w="2880"/>
          </w:tcPr>
          <w:p>
            <w:r>
              <w:t>23</w:t>
            </w:r>
            <w:r>
              <w:t xml:space="preserve"> </w:t>
            </w:r>
            <w:r>
              <w:rPr>
                <w:strike/>
              </w:rPr>
              <w:t>600</w:t>
            </w:r>
          </w:p>
        </w:tc>
      </w:tr>
    </w:tbl>
    <w:p/>
    <w:sectPr w:rsidR="00FC693F" w:rsidRPr="0006063C" w:rsidSect="00034616">
      <w:type w:val="nextColumn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consultant.ru/document/cons_doc_LAW_28165/470b3df9e81deabdd0170e0a9f0fe7a5f2513a3d/" TargetMode="External"/><Relationship Id="rId10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1" Type="http://schemas.openxmlformats.org/officeDocument/2006/relationships/hyperlink" Target="https://yandex.ru/maps/?um=constructor%3A95333cb96ba2bf94ae5b793e040f1eff9a4908adfc528baabb9d63c88a68b952&amp;source=constructorLink" TargetMode="External"/><Relationship Id="rId12" Type="http://schemas.openxmlformats.org/officeDocument/2006/relationships/hyperlink" Target="https://yandex.ru/maps/?um=constructor%3Aea3f7f358c546ccbb3e3d219ae8e006a4fa72830626912b2798f1d9bd486e390&amp;source=constructorLink" TargetMode="External"/><Relationship Id="rId13" Type="http://schemas.openxmlformats.org/officeDocument/2006/relationships/hyperlink" Target="https://yandex.ru/maps/?um=constructor%3A2ab126b8f48b990ccbef5fb4ddbf910e8e26b17a40ca3912de854faf2f092789&amp;source=constructorLink" TargetMode="External"/><Relationship Id="rId14" Type="http://schemas.openxmlformats.org/officeDocument/2006/relationships/hyperlink" Target="https://yandex.ru/maps/?um=constructor%3A20601976dc6b4f6b160de70717ef01df0e11c32a9654dcbed6ff2c552b24076c&amp;source=constructorLink" TargetMode="External"/><Relationship Id="rId15" Type="http://schemas.openxmlformats.org/officeDocument/2006/relationships/hyperlink" Target="https://yandex.ru/maps/?um=constructor%3A4c43928392b87e0e9b418c7d69500b5642d2123f6238ea09d718326fc3d4be4f&amp;source=constructorLink" TargetMode="External"/><Relationship Id="rId16" Type="http://schemas.openxmlformats.org/officeDocument/2006/relationships/hyperlink" Target="https://yandex.ru/maps/?um=constructor%3A435b4ad23538dc4e383b63d1c4476f7aa04168d101f789888571ae88f6bea849&amp;source=constructorLink" TargetMode="External"/><Relationship Id="rId17" Type="http://schemas.openxmlformats.org/officeDocument/2006/relationships/hyperlink" Target="https://yandex.ru/maps/?um=constructor%3Ac7520dc80bf1e55f9f8099af10b76195d50943374c39264a1c2900437b072289&amp;source=constructorLink" TargetMode="External"/><Relationship Id="rId18" Type="http://schemas.openxmlformats.org/officeDocument/2006/relationships/hyperlink" Target="https://yandex.ru/maps/?um=constructor%3Af593c65b81e259fe76a1179a7c4681cb91354d088d68c203cb8a8328babff663&amp;source=constructorLink" TargetMode="External"/><Relationship Id="rId19" Type="http://schemas.openxmlformats.org/officeDocument/2006/relationships/hyperlink" Target="https://yandex.ru/maps/?um=constructor%3A5ac609102b0a0fb8942b327a279027aca1f9257ab9711dce1b89cc5ecea253c4&amp;source=constructorLink" TargetMode="External"/><Relationship Id="rId20" Type="http://schemas.openxmlformats.org/officeDocument/2006/relationships/hyperlink" Target="https://yandex.ru/maps/?um=constructor%3A6235748129406670ea23b56df0a0bcf8cf9eacb3367f9a2077ebccb79c2d80ad&amp;source=constructorLink" TargetMode="External"/><Relationship Id="rId21" Type="http://schemas.openxmlformats.org/officeDocument/2006/relationships/hyperlink" Target="https://yandex.ru/maps/?um=constructor%3Abecf154b96a7e81fb587d1a44d71560b5715f29aad99512c0812fd31c7043c8b&amp;source=constructorLink" TargetMode="External"/><Relationship Id="rId22" Type="http://schemas.openxmlformats.org/officeDocument/2006/relationships/hyperlink" Target="https://yandex.ru/maps/11149/votkinsk/house/ulitsa_azina_208/YUoYfwRnSkMCQFttfXxycntgZg==/?ll=53.937365%2C57.033733&amp;z=17" TargetMode="External"/><Relationship Id="rId23" Type="http://schemas.openxmlformats.org/officeDocument/2006/relationships/hyperlink" Target="https://yandex.ru/maps/?um=constructor%3Ae6b019da8c720ac0a7ab9cc03c1de0a9b404d1ef5091a49eed68c8b635740dd9&amp;source=constructorLink" TargetMode="External"/><Relationship Id="rId24" Type="http://schemas.openxmlformats.org/officeDocument/2006/relationships/hyperlink" Target="https://yandex.ru/maps/?um=constructor%3A5db4f0622cf0c66278a4741724d1824d9d9beffb36110b3d48dfe7eef18efbc2&amp;source=constructorLink" TargetMode="External"/><Relationship Id="rId25" Type="http://schemas.openxmlformats.org/officeDocument/2006/relationships/hyperlink" Target="https://yandex.ru/maps/-/CPrbiJJv" TargetMode="External"/><Relationship Id="rId26" Type="http://schemas.openxmlformats.org/officeDocument/2006/relationships/hyperlink" Target="https://yandex.ru/maps/?um=constructor%3Aa0e3038c0de1ee82637ad2d7d07b22b980c9f3c3ed7ad43b4f810ed1589e330a&amp;source=constructorLink" TargetMode="External"/><Relationship Id="rId27" Type="http://schemas.openxmlformats.org/officeDocument/2006/relationships/hyperlink" Target="https://docs.google.com/document/d/1RqUiKKHcXtiKKerXhcFJw99MgI9JS--e7AuZvVRq_5M/edit?tab=t.0#heading=h.gtz1rdd8ref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