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Театральная Губаха: музей КУБа + канатная дорога + театр (автобусный тур)</w:t>
      </w:r>
    </w:p>
    <w:p>
      <w:pPr>
        <w:pStyle w:val="Heading1"/>
      </w:pPr>
      <w:r>
        <w:t>Информация тура</w:t>
      </w:r>
    </w:p>
    <w:p>
      <w:r>
        <w:t>Пермь - Губаха - Пермь</w:t>
      </w:r>
    </w:p>
    <w:p>
      <w:pPr>
        <w:pStyle w:val="Heading1"/>
      </w:pPr>
      <w:r>
        <w:t>Описание тура</w:t>
      </w:r>
    </w:p>
    <w:p>
      <w:r>
        <w:t>Зарядитесь энергией горы Крестовая и талантом пермских актеров. Этот тур для тех, кто ищет в путешествиях не только виды, но и захватывающие истории, которые можно привезти домой.</w:t>
      </w:r>
    </w:p>
    <w:p>
      <w:pPr>
        <w:pStyle w:val="Heading1"/>
      </w:pPr>
      <w:r>
        <w:t>Преимущества</w:t>
      </w:r>
    </w:p>
    <w:p>
      <w:pPr>
        <w:pStyle w:val="ListBullet"/>
      </w:pPr>
      <w:r>
        <w:t>Смена обстановки всего за один день.</w:t>
      </w:r>
    </w:p>
    <w:p>
      <w:pPr>
        <w:pStyle w:val="ListBullet"/>
      </w:pPr>
      <w:r>
        <w:t>Чистый горный воздух и панорамы с вершины Крестовой.</w:t>
      </w:r>
    </w:p>
    <w:p>
      <w:pPr>
        <w:pStyle w:val="ListBullet"/>
      </w:pPr>
      <w:r>
        <w:t>Уникальный культурный контраст: от индустриальной истории до живого театра.</w:t>
      </w:r>
    </w:p>
    <w:p>
      <w:pPr>
        <w:pStyle w:val="ListBullet"/>
      </w:pPr>
      <w:r>
        <w:t>Вкусный обед, который уже включен в программу.</w:t>
      </w:r>
    </w:p>
    <w:p>
      <w:pPr>
        <w:pStyle w:val="Heading1"/>
      </w:pPr>
      <w:r>
        <w:t>В стоимость тура входит</w:t>
      </w:r>
    </w:p>
    <w:p>
      <w:r>
        <w:t xml:space="preserve"> транспортное обслуживание (в зависимости от количества человек возможен комфортабельный автобус, микроавтобус, минивен, машина);</w:t>
      </w:r>
      <w:r>
        <w:br/>
      </w:r>
      <w:r>
        <w:t>– экскурсионное сопровождение;</w:t>
      </w:r>
      <w:r>
        <w:br/>
      </w:r>
      <w:r>
        <w:t>– подъем и спуск по кресельной канатной дороге;</w:t>
      </w:r>
      <w:r>
        <w:br/>
      </w:r>
      <w:r>
        <w:t>– обед;</w:t>
      </w:r>
      <w:r>
        <w:br/>
      </w:r>
      <w:r>
        <w:t>– входной билет в музей;</w:t>
      </w:r>
      <w:r>
        <w:br/>
      </w:r>
      <w:r>
        <w:t>– страховка на проезд в автобусе;</w:t>
      </w:r>
      <w:r>
        <w:br/>
      </w:r>
      <w:r>
        <w:t>– билет в театр.</w:t>
      </w:r>
      <w:r>
        <w:br/>
      </w:r>
      <w:r>
        <w:br/>
      </w:r>
      <w:r>
        <w:rPr>
          <w:b/>
        </w:rPr>
        <w:t>Обратите внимание!</w:t>
      </w:r>
      <w:r>
        <w:t>В случае наличия у туристов каких-либо ограничений или особых требований к питанию, мы не можем обеспечить их учет, поскольку данная услуга предоставляется в рамках группового тура. Турист может полностью отказаться от питания в момент бронирования с получением перерасчета стоимости. В случае отказа от части питания перерасчет не производится. Турист может приобрести питание на месте (при возможности) или взять с собой.</w:t>
      </w:r>
    </w:p>
    <w:p>
      <w:pPr>
        <w:pStyle w:val="Heading1"/>
      </w:pPr>
      <w:r>
        <w:t>Дополнительно оплачивается</w:t>
      </w:r>
    </w:p>
    <w:p>
      <w:r>
        <w:t>Доп. питание</w:t>
      </w:r>
      <w:r>
        <w:br/>
      </w:r>
      <w:r>
        <w:t xml:space="preserve"> </w:t>
      </w:r>
    </w:p>
    <w:p>
      <w:pPr>
        <w:pStyle w:val="Heading1"/>
      </w:pPr>
      <w:r>
        <w:t>Информация о транспорте</w:t>
      </w:r>
    </w:p>
    <w:p>
      <w:r>
        <w:t xml:space="preserve">07.00 – </w:t>
      </w:r>
      <w:hyperlink r:id="rId9">
        <w:r>
          <w:rPr>
            <w:color w:val="0000FF"/>
            <w:u w:val="single"/>
          </w:rPr>
          <w:t>г. Пермь, ул. Ленина, 53, ДрамТеатр со стороны ул. Петропавловская</w:t>
        </w:r>
      </w:hyperlink>
      <w:r>
        <w:br/>
      </w:r>
      <w:r>
        <w:t xml:space="preserve">07.15 – </w:t>
      </w:r>
      <w:hyperlink r:id="rId10">
        <w:r>
          <w:rPr>
            <w:color w:val="0000FF"/>
            <w:u w:val="single"/>
          </w:rPr>
          <w:t>ост. Площадь Восстания</w:t>
        </w:r>
      </w:hyperlink>
      <w:r>
        <w:br/>
      </w:r>
      <w:r>
        <w:t xml:space="preserve">07.35 – </w:t>
      </w:r>
      <w:hyperlink r:id="rId11">
        <w:r>
          <w:rPr>
            <w:color w:val="0000FF"/>
            <w:u w:val="single"/>
          </w:rPr>
          <w:t>ост. Лодочная станция</w:t>
        </w:r>
      </w:hyperlink>
      <w:r>
        <w:br/>
      </w:r>
      <w:r>
        <w:t xml:space="preserve">07.40 – </w:t>
      </w:r>
      <w:hyperlink r:id="rId12">
        <w:r>
          <w:rPr>
            <w:color w:val="0000FF"/>
            <w:u w:val="single"/>
          </w:rPr>
          <w:t>ост. Отворот на Голованово</w:t>
        </w:r>
      </w:hyperlink>
      <w:r>
        <w:br/>
      </w:r>
      <w:r>
        <w:t xml:space="preserve">07.50 – </w:t>
      </w:r>
      <w:hyperlink r:id="rId13">
        <w:r>
          <w:rPr>
            <w:color w:val="0000FF"/>
            <w:u w:val="single"/>
          </w:rPr>
          <w:t>ост. Ивановка</w:t>
        </w:r>
      </w:hyperlink>
    </w:p>
    <w:p>
      <w:pPr>
        <w:pStyle w:val="Heading1"/>
      </w:pPr>
      <w:r>
        <w:t>Документы для поездки</w:t>
      </w:r>
    </w:p>
    <w:p>
      <w:r>
        <w:t>Паспорт, свидетельство о рождении, мед. полис</w:t>
      </w:r>
      <w:r>
        <w:br/>
      </w:r>
      <w:hyperlink r:id="rId14">
        <w:r>
          <w:rPr>
            <w:color w:val="0000FF"/>
            <w:u w:val="single"/>
          </w:rPr>
          <w:t>Распечатать памятку по туру</w:t>
        </w:r>
      </w:hyperlink>
    </w:p>
    <w:p>
      <w:pPr>
        <w:pStyle w:val="Heading1"/>
      </w:pPr>
      <w:r>
        <w:t>Рекомендуем взять с собой</w:t>
      </w:r>
    </w:p>
    <w:p>
      <w:r>
        <w:rPr>
          <w:b/>
        </w:rPr>
        <w:t>Для автобуса:</w:t>
      </w:r>
      <w:r>
        <w:br/>
      </w:r>
      <w:r>
        <w:t>– удобную одежду и обувь для комфортной поездки, если требуется</w:t>
      </w:r>
      <w:r>
        <w:br/>
      </w:r>
      <w:r>
        <w:t>– питьевая вода, перекус;</w:t>
      </w:r>
      <w:r>
        <w:br/>
      </w:r>
      <w:r>
        <w:t>– пауэрбанк; USB-кабель для зарядки телефона;</w:t>
      </w:r>
      <w:r>
        <w:br/>
      </w:r>
      <w:r>
        <w:t>– аптечку для личного применения;</w:t>
      </w:r>
      <w:r>
        <w:br/>
      </w:r>
      <w:r>
        <w:t>– плед;</w:t>
      </w:r>
      <w:r>
        <w:br/>
      </w:r>
      <w:r>
        <w:t>– подушечку для головы;</w:t>
      </w:r>
    </w:p>
    <w:p>
      <w:r>
        <w:rPr>
          <w:b/>
        </w:rPr>
        <w:t>Для экскурсий:</w:t>
      </w:r>
      <w:r>
        <w:br/>
      </w:r>
      <w:r>
        <w:t>– удобную, не продуваемую одежду и обувь по погоде;</w:t>
      </w:r>
      <w:r>
        <w:br/>
      </w:r>
      <w:r>
        <w:t>– дождевик на случай осадков;</w:t>
      </w:r>
      <w:r>
        <w:br/>
      </w:r>
      <w:r>
        <w:t>– рюкзак, либо поясную сумку для безопасности личного имущества;</w:t>
      </w:r>
      <w:r>
        <w:br/>
      </w:r>
      <w:r>
        <w:t>– фотоаппарат;</w:t>
      </w:r>
      <w:r>
        <w:br/>
      </w:r>
      <w:r>
        <w:t>– питьевая вода,перекус;</w:t>
      </w:r>
      <w:r>
        <w:br/>
      </w:r>
      <w:r>
        <w:t>– сидушку для отдыха на природе;</w:t>
      </w:r>
      <w:r>
        <w:br/>
      </w:r>
      <w:r>
        <w:t>– пауэрбанк;</w:t>
      </w:r>
      <w:r>
        <w:br/>
      </w:r>
      <w:r>
        <w:t>– фонарик;</w:t>
      </w:r>
      <w:r>
        <w:br/>
      </w:r>
      <w:r>
        <w:t>– аптечку для личного применения;</w:t>
      </w:r>
    </w:p>
    <w:p>
      <w:r>
        <w:rPr>
          <w:b/>
        </w:rPr>
        <w:t>Для экскурсий зимой:</w:t>
      </w:r>
      <w:r>
        <w:br/>
      </w:r>
      <w:r>
        <w:t>– удобную, не продуваемую теплую одежду и обувь по погоде;</w:t>
      </w:r>
      <w:r>
        <w:br/>
      </w:r>
      <w:r>
        <w:t>– дождевик на случай осадков;</w:t>
      </w:r>
      <w:r>
        <w:br/>
      </w:r>
      <w:r>
        <w:t>– рюкзак, либо поясную сумку для безопасности личного имущества;</w:t>
      </w:r>
      <w:r>
        <w:br/>
      </w:r>
      <w:r>
        <w:t>– фотоаппарат;</w:t>
      </w:r>
      <w:r>
        <w:br/>
      </w:r>
      <w:r>
        <w:t>– питьевая вода,перекус;</w:t>
      </w:r>
      <w:r>
        <w:br/>
      </w:r>
      <w:r>
        <w:t>– сидушку для отдыха на природе;</w:t>
      </w:r>
      <w:r>
        <w:br/>
      </w:r>
      <w:r>
        <w:t>– пауэрбанк;</w:t>
      </w:r>
      <w:r>
        <w:br/>
      </w:r>
      <w:r>
        <w:t>– фонарик</w:t>
      </w:r>
      <w:r>
        <w:br/>
      </w:r>
      <w:r>
        <w:t>– аптечку для личного применения</w:t>
      </w:r>
      <w:r>
        <w:br/>
      </w:r>
      <w:r>
        <w:br/>
      </w:r>
      <w:r>
        <w:rPr>
          <w:b/>
        </w:rPr>
        <w:t xml:space="preserve">Обратите внимание! </w:t>
      </w:r>
      <w:r>
        <w:t>В соответствии с действующим законодательством для перевозки детей в автобусе необходимо использовать соответствующее удерживающее устройство — бустер. В случае остановки автобуса сотрудниками ГИБДД ответственность за соблюдение требований по безопасной перевозке несут родители или сопровождающие лица ребенка. Просим обеспечить наличие и использование бустера для всех детей в возрасте до 5 лет включительно. В случае оформления административного штрафа за нарушение требований по перевозке детей, его оплату будут нести родители или сопровождающие лица ребенка.</w:t>
      </w:r>
      <w:r>
        <w:br/>
      </w:r>
      <w:r>
        <w:br/>
      </w:r>
      <w:r>
        <w:t>*В автобусе могут быть предусмотрены USB-розетки для подзарядки устройств. Однако туроператор не гарантирует их исправную работу, поэтому рекомендуем иметь при себе портативный зарядник (power bank) для удобства во время поездки</w:t>
      </w:r>
    </w:p>
    <w:p>
      <w:pPr>
        <w:pStyle w:val="Heading1"/>
      </w:pPr>
      <w:r>
        <w:t>Программа тура</w:t>
      </w:r>
    </w:p>
    <w:p>
      <w:r>
        <w:t>10.00 - Выезд из Перми.</w:t>
      </w:r>
      <w:r>
        <w:br/>
      </w:r>
      <w:r>
        <w:t>14.00 - Обед в Губахе.</w:t>
      </w:r>
      <w:r>
        <w:br/>
      </w:r>
      <w:r>
        <w:t>15.00 -</w:t>
      </w:r>
      <w:r>
        <w:rPr>
          <w:b/>
        </w:rPr>
        <w:t>Посещение музея КУБа.</w:t>
      </w:r>
      <w:r>
        <w:t>Это современное пространство, где оживает история шахтёрского прошлого Прикамья. Здесь вы увидите, как менялась жизнь горняков на протяжении трех веков, познакомитесь с палеонтологическими тайнами древнего Уральского океана и увидите уникальные экспозиции, включая 3D-видеоролик о зарождении угледобычи. На прилегающей территории находится технопарк с крупногабаритным шахтным оборудованием и арт-объект «Шахтерская слава».</w:t>
      </w:r>
      <w:r>
        <w:br/>
      </w:r>
      <w:r>
        <w:t>16.15 -</w:t>
      </w:r>
      <w:r>
        <w:rPr>
          <w:b/>
        </w:rPr>
        <w:t>Подъем на кресельной канатной дороге на вершину горы</w:t>
      </w:r>
      <w:r>
        <w:t>. Поднимитесь на вершину горы Крестовая на кресельной канатной дороге и насладитесь захватывающими панорамами! Величественные просторы, свежий горный воздух и ощущение свободы сделают этот момент по-настоящему незабываемым. Свободное время.</w:t>
      </w:r>
      <w:r>
        <w:br/>
      </w:r>
      <w:r>
        <w:t>17.15 - Спуск на канатной дороге к подножью, общий сбор у автобуса.</w:t>
      </w:r>
      <w:r>
        <w:br/>
      </w:r>
      <w:r>
        <w:t>18.00 - Посещение спектакля в камерном театре "Доминанта"</w:t>
      </w:r>
      <w:r>
        <w:br/>
      </w:r>
      <w:r>
        <w:t>20.00 - Ориентировочное время выезда в Пермь.</w:t>
      </w:r>
      <w:r>
        <w:br/>
      </w:r>
      <w:r>
        <w:t>00.00 - Ориентировочное время прибытия в Пермь.</w:t>
      </w:r>
    </w:p>
    <w:p>
      <w:r>
        <w:t>*</w:t>
      </w:r>
      <w:r>
        <w:rPr>
          <w:i/>
        </w:rPr>
        <w:t>Канатная дорога может быть заменена на по тех. причинам или погодным условиям</w:t>
      </w:r>
      <w:r>
        <w:br/>
      </w:r>
      <w:r>
        <w:t>*</w:t>
      </w:r>
      <w:r>
        <w:rPr>
          <w:i/>
        </w:rPr>
        <w:t>Время прибытия является ориентировочным. Зависит от дорожной ситуации и ситуаций, которые прямо или косвенно могут повлиять на время прибытия.</w:t>
      </w:r>
      <w:r>
        <w:br/>
      </w:r>
      <w:r>
        <w:rPr>
          <w:i/>
        </w:rPr>
        <w:t>*Оператор оставляет за собой право вносить изменения в программу с сохранением объема обслуживания. Запланируйте деньги на такси в случае раннего или позднего прибытия.</w:t>
      </w:r>
      <w:r>
        <w:br/>
      </w:r>
      <w:r>
        <w:rPr>
          <w:i/>
        </w:rPr>
        <w:t>*Просим обязательно сообщать туроператору о наличии хронических заболеваний, особенностях здоровья и других обстоятельствах, которые могут повлиять на путешествие. Это необходимо для обеспечения безопасности и комфорта во время тура всей группы</w:t>
      </w:r>
    </w:p>
    <w:p>
      <w:pPr>
        <w:sectPr>
          <w:pgSz w:w="12240" w:h="15840"/>
          <w:pgMar w:top="720" w:right="720" w:bottom="720" w:left="720" w:header="720" w:footer="720" w:gutter="0"/>
          <w:cols w:space="720"/>
          <w:docGrid w:linePitch="360"/>
        </w:sectPr>
      </w:pPr>
    </w:p>
    <w:p>
      <w:r>
        <w:rPr>
          <w:b/>
          <w:sz w:val="28"/>
        </w:rPr>
        <w:t>Базовый тариф</w:t>
      </w:r>
    </w:p>
    <w:p>
      <w:pPr>
        <w:jc w:val="center"/>
      </w:pPr>
      <w:r>
        <w:rPr>
          <w:b/>
        </w:rPr>
        <w:t>ОБРАТИТЕ ВНИМАНИЕ!</w:t>
      </w:r>
      <w:r>
        <w:t>Данный тур реализуется в виде полного пакетного предложения, исключение стоимости билетов в театр из стоимости тура невозможно. Благодарим за понимание!</w:t>
      </w:r>
    </w:p>
    <w:p>
      <w:pPr>
        <w:jc w:val="center"/>
      </w:pPr>
      <w:r>
        <w:rPr>
          <w:b/>
          <w:color w:val="E74C3C"/>
        </w:rPr>
        <w:t>Все даты тура объявлены на гарантию, однако обращайте внимание, что даты и тайминг могут меняться в зависимости от афиши театра.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7200"/>
        <w:gridCol w:w="7200"/>
      </w:tblGrid>
      <w:tr>
        <w:tc>
          <w:tcPr>
            <w:tcW w:type="dxa" w:w="7200"/>
          </w:tcPr>
          <w:p>
            <w:r>
              <w:t>Дата</w:t>
            </w:r>
          </w:p>
        </w:tc>
        <w:tc>
          <w:tcPr>
            <w:tcW w:type="dxa" w:w="7200"/>
          </w:tcPr>
          <w:p>
            <w:r>
              <w:t>Стоимость</w:t>
            </w:r>
          </w:p>
        </w:tc>
      </w:tr>
      <w:tr>
        <w:tc>
          <w:tcPr>
            <w:tcW w:type="dxa" w:w="7200"/>
          </w:tcPr>
          <w:p>
            <w:r>
              <w:t>08.01.2027</w:t>
            </w:r>
          </w:p>
        </w:tc>
        <w:tc>
          <w:tcPr>
            <w:tcW w:type="dxa" w:w="7200"/>
          </w:tcPr>
          <w:p>
            <w:r>
              <w:t>7 000</w:t>
            </w:r>
          </w:p>
        </w:tc>
      </w:tr>
    </w:tbl>
    <w:p/>
    <w:sectPr w:rsidR="00FC693F" w:rsidRPr="0006063C" w:rsidSect="00034616">
      <w:type w:val="nextColumn"/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://yandex.ru/maps/50/perm/?indoorLevel=1&amp;ll=56.217831%2C58.009016&amp;mode=usermaps&amp;source=constructorLink&amp;um=constructor%3A639db9aca7c7dae6dc39081c366bbdde15249763ee98ce639c517f562c50dba8&amp;z=17" TargetMode="External"/><Relationship Id="rId10" Type="http://schemas.openxmlformats.org/officeDocument/2006/relationships/hyperlink" Target="https://yandex.ru/maps/?um=constructor%3A2cb878ce4f3a9b2d494ab692039d6761f9d721b6e11595dab45ffde9b03ef961&amp;source=constructorLink" TargetMode="External"/><Relationship Id="rId11" Type="http://schemas.openxmlformats.org/officeDocument/2006/relationships/hyperlink" Target="https://yandex.ru/maps/50/perm/stops/stop__9906369/?ll=56.367960%2C58.116286&amp;rtext=58.294980%2C56.405154~56.852775%2C53.211463&amp;rtt=auto&amp;ruri=~&amp;tab=overview&amp;z=16" TargetMode="External"/><Relationship Id="rId12" Type="http://schemas.openxmlformats.org/officeDocument/2006/relationships/hyperlink" Target="https://yandex.ru/maps/?um=constructor%3A778cb109235692ad9bbcf56a3cc7c75582ca89a7df435406e10149a24cc9da55&amp;source=constructorLink" TargetMode="External"/><Relationship Id="rId13" Type="http://schemas.openxmlformats.org/officeDocument/2006/relationships/hyperlink" Target="https://yandex.ru/maps/?um=constructor%3A60147b855b2970fe4e03ee1d87bb59ca6f731c3f5af10534fc21e03535003465&amp;source=constructorLink" TargetMode="External"/><Relationship Id="rId14" Type="http://schemas.openxmlformats.org/officeDocument/2006/relationships/hyperlink" Target="https://docs.google.com/document/d/1Ecl8dDCNxnOggXC4x2SlvTDCcL9sINlI9YOU4E4n9NQ/edit?tab=t.0#heading=h.pl1fffsx4ox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