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Отдых в Дагестане: Махачкала + Дербент + Гуниб + Салтинский водопад + Хунзах* + катание на катерах  + гостиница на берегу Каспийского моря + заезд на "Мамаев Курган" г. Волгоград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Дагестан - Пермь</w:t>
      </w:r>
    </w:p>
    <w:p>
      <w:pPr>
        <w:pStyle w:val="Heading1"/>
      </w:pPr>
      <w:r>
        <w:t>Описание тура</w:t>
      </w:r>
    </w:p>
    <w:p>
      <w:r>
        <w:t>Погрузитесь в удивительный мир Дагестана, где история встречается с природной красотой. Вас ждет незабываемое путешествие в древний Дербент, один из самых старых городов мира, где каждое место пропитано атмосферой вековых традиций и удивительных историй. Прогулки по старому городу, визит к знаменитой крепости Нарын-Кала, а также встречи с уникальными памятниками культуры и архитектуры оставят яркие впечатления.</w:t>
      </w:r>
      <w:r>
        <w:br/>
      </w:r>
      <w:r>
        <w:t>После знакомства с историческими достопримечательностями, вы отправитесь на катер по величественным водам водохранилища. Скалистые берега, прозрачная вода и захватывающие виды на природу создадут атмосферу настоящего приключения. Этот тур сочетает в себе уникальные природные красоты, исторические памятники и активный отдых, даря вам полноценное погружение в культуру и природу Дагестана.</w:t>
      </w:r>
    </w:p>
    <w:p>
      <w:pPr>
        <w:pStyle w:val="Heading1"/>
      </w:pPr>
      <w:r>
        <w:t>Преимущества</w:t>
      </w:r>
    </w:p>
    <w:p>
      <w:r>
        <w:rPr>
          <w:b/>
        </w:rPr>
        <w:t>Максимум локаций за 4 дня - 10 экскурсий и объектов</w:t>
      </w:r>
    </w:p>
    <w:p>
      <w:pPr>
        <w:pStyle w:val="ListBullet"/>
      </w:pPr>
      <w:r>
        <w:rPr>
          <w:b/>
        </w:rPr>
        <w:t>Махачкала</w:t>
      </w:r>
    </w:p>
    <w:p>
      <w:pPr>
        <w:pStyle w:val="ListBullet"/>
      </w:pPr>
      <w:r>
        <w:rPr>
          <w:b/>
        </w:rPr>
        <w:t>Избербаш</w:t>
      </w:r>
      <w:r>
        <w:t>: отдых и проживание у моря</w:t>
      </w:r>
    </w:p>
    <w:p>
      <w:pPr>
        <w:pStyle w:val="ListBullet"/>
      </w:pPr>
      <w:r>
        <w:rPr>
          <w:b/>
        </w:rPr>
        <w:t>Дербент</w:t>
      </w:r>
    </w:p>
    <w:p>
      <w:pPr>
        <w:pStyle w:val="ListBullet"/>
      </w:pPr>
      <w:r>
        <w:rPr>
          <w:b/>
        </w:rPr>
        <w:t>Возможная остановка в Волгограде</w:t>
      </w:r>
      <w:r>
        <w:t>: Мамаев курган</w:t>
      </w:r>
    </w:p>
    <w:p>
      <w:pPr>
        <w:pStyle w:val="ListBullet"/>
      </w:pPr>
      <w:r>
        <w:rPr>
          <w:b/>
        </w:rPr>
        <w:t>Хунзах</w:t>
      </w:r>
      <w:r>
        <w:t>: водопад Тобот, ущелья, смотровые площадки (в зависимости от выбранной даты)</w:t>
      </w:r>
    </w:p>
    <w:p>
      <w:pPr>
        <w:pStyle w:val="ListBullet"/>
      </w:pPr>
      <w:r>
        <w:rPr>
          <w:b/>
        </w:rPr>
        <w:t>Матлас</w:t>
      </w:r>
      <w:r>
        <w:t>: ущелье «Каменная чаша», горные ландшафты (в зависимости от выбранной даты)</w:t>
      </w:r>
    </w:p>
    <w:p>
      <w:pPr>
        <w:pStyle w:val="ListBullet"/>
      </w:pPr>
      <w:r>
        <w:rPr>
          <w:b/>
        </w:rPr>
        <w:t>Село Гуниб</w:t>
      </w:r>
      <w:r>
        <w:t>(в зависимости от выбранной даты)</w:t>
      </w:r>
    </w:p>
    <w:p>
      <w:pPr>
        <w:pStyle w:val="ListBullet"/>
      </w:pPr>
      <w:r>
        <w:rPr>
          <w:b/>
        </w:rPr>
        <w:t>Салтинский водопад</w:t>
      </w:r>
      <w:r>
        <w:t>(в зависимости от выбранной даты)</w:t>
      </w:r>
    </w:p>
    <w:p>
      <w:pPr>
        <w:pStyle w:val="ListBullet"/>
      </w:pPr>
      <w:r>
        <w:rPr>
          <w:b/>
        </w:rPr>
        <w:t>Сулакский каньон</w:t>
      </w:r>
      <w:r>
        <w:t>: панорамная площадка «Дубки»</w:t>
      </w:r>
    </w:p>
    <w:p>
      <w:pPr>
        <w:pStyle w:val="ListBullet"/>
      </w:pPr>
      <w:r>
        <w:t>Катание на катерах</w:t>
      </w:r>
    </w:p>
    <w:p>
      <w:pPr>
        <w:pStyle w:val="ListBullet"/>
      </w:pPr>
      <w:r>
        <w:rPr>
          <w:b/>
        </w:rPr>
        <w:t>Бархан Сарыкум</w:t>
      </w:r>
      <w:r>
        <w:t>: уникальный песчаный массив</w:t>
      </w:r>
    </w:p>
    <w:p>
      <w:pPr>
        <w:pStyle w:val="ListBullet"/>
      </w:pPr>
      <w:r>
        <w:rPr>
          <w:b/>
        </w:rPr>
        <w:t>Пещеры Нохъо</w:t>
      </w:r>
      <w:r>
        <w:t>: сталактиты и сталагмиты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Профессиональная сопровождающая из Перми</w:t>
      </w:r>
      <w:r>
        <w:t>. С вами на протяжении всего тура будет опытная сопровождающая, которая позаботится о том, чтобы ваше путешествие прошло без забот, ответит на все вопросы и обеспечит комфортное передвижение.</w:t>
      </w:r>
    </w:p>
    <w:p>
      <w:r>
        <w:rPr>
          <w:b/>
        </w:rPr>
        <w:t>Разнообразие активных и культурных мероприятий</w:t>
      </w:r>
      <w:r>
        <w:t>. В рамках тура вас ждут не только экскурсии, но и активные развлечения, такие как</w:t>
      </w:r>
      <w:r>
        <w:rPr>
          <w:b/>
        </w:rPr>
        <w:t>катание на катерах</w:t>
      </w:r>
      <w:r>
        <w:t>, прогулки по древним крепостям и природным памятникам.</w:t>
      </w:r>
    </w:p>
    <w:p>
      <w:r>
        <w:rPr>
          <w:b/>
        </w:rPr>
        <w:t>Проживание в гостинице на берегу Каспийского моря с удобствами в номерах: з</w:t>
      </w:r>
      <w:r>
        <w:t>аселение в гостиницу рядом с морем позволит вам наслаждаться красивыми видами и отдыхать на чистых пляжах в свободное время.</w:t>
      </w:r>
    </w:p>
    <w:p>
      <w:r>
        <w:rPr>
          <w:b/>
        </w:rPr>
        <w:t>Питание:</w:t>
      </w:r>
      <w:r>
        <w:t>3 завтрака, 4 обеда включены в стоимость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Пермь-Дагестан-Пермь + страховка на автобусный проезд;</w:t>
      </w:r>
      <w:r>
        <w:br/>
      </w:r>
      <w:r>
        <w:t>– сопровождение нашим сотрудником из Перми и обратно, контроль всех вопросов;</w:t>
      </w:r>
      <w:r>
        <w:br/>
      </w:r>
      <w:r>
        <w:t>– проживание в гостинице на берегу Каспийского моря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услуги экскурсовода;</w:t>
      </w:r>
      <w:r>
        <w:br/>
      </w:r>
      <w:r>
        <w:t>– питание (3 завтрака, 4 обеда);</w:t>
      </w:r>
      <w:r>
        <w:br/>
      </w:r>
      <w:r>
        <w:t>– катание на катерах;</w:t>
      </w:r>
      <w:r>
        <w:br/>
      </w:r>
      <w:r>
        <w:t>– входные билеты по программе.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питание в придорожных кафе по пути следования автобуса;</w:t>
      </w:r>
      <w:r>
        <w:br/>
      </w:r>
      <w:r>
        <w:t>– ужины;</w:t>
      </w:r>
      <w:r>
        <w:br/>
      </w:r>
      <w:r>
        <w:t>– сувениры, продукция местного производства</w:t>
      </w:r>
      <w:r>
        <w:br/>
      </w:r>
      <w:r>
        <w:t>– доплата за второе место в автобусе – 15 500 руб./чел</w:t>
      </w:r>
    </w:p>
    <w:p>
      <w:r>
        <w:rPr>
          <w:b/>
        </w:rPr>
        <w:t>Обратите внимание: рекомендуем взять с собой наличные деньги для дополнительных расходов, так как маршрут проходит по горной местности, где может не быть доступа к банкоматам и оплате картой.</w:t>
      </w:r>
    </w:p>
    <w:p>
      <w:pPr>
        <w:pStyle w:val="Heading1"/>
      </w:pPr>
      <w:r>
        <w:t>Проживание</w:t>
      </w:r>
    </w:p>
    <w:p>
      <w:r>
        <w:br/>
      </w:r>
      <w:r>
        <w:br/>
      </w:r>
      <w:r>
        <w:t>База отдыха — не категорийное средство размещения. Учитывайте этот факт при бронировании тура</w:t>
      </w:r>
      <w:r>
        <w:br/>
      </w:r>
      <w:r>
        <w:t>Душевые принадлежности (мыло, шампуни, гель для душа и тд) не предоставляются. Халаты и тапочки также не предоставляются. Средства индивидуальной гигиены лучше иметь с собой. Выдается банное полотенце на каждого туриста.</w:t>
      </w:r>
      <w:r>
        <w:br/>
      </w:r>
      <w:r>
        <w:t>Обратите внимание! В номерах нет фена для сушки волос!</w:t>
      </w:r>
      <w:r>
        <w:br/>
      </w:r>
      <w:r>
        <w:t>На ресепшн можно запросить чайник, чайный набор и холодильник.</w:t>
      </w:r>
    </w:p>
    <w:p>
      <w:r>
        <w:t>Обратите внимание! Для заселения несовершеннолетних детей в отели и другие средства размещения в сопровождении третьих лиц требуется согласие родителей (или законных представителей) на заселение.</w:t>
      </w:r>
      <w:r>
        <w:br/>
      </w:r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t>* Оператор оставляет за собой право заменить гостиницу на аналогичную либо выше уровнем.</w:t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17:00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17:10 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17:15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17:40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17:45 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18:00 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18:05 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18:10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18:30 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18:50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19:40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20:30 (УДМ) –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20:40 (УДМ) –</w:t>
      </w:r>
      <w:hyperlink r:id="rId21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21:30 (УДМ) –</w:t>
      </w:r>
      <w:hyperlink r:id="rId22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21:55 (УДМ) -</w:t>
      </w:r>
      <w:hyperlink r:id="rId23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22:55(УДМ) –</w:t>
      </w:r>
      <w:hyperlink r:id="rId24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hyperlink r:id="rId2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Шарф или платок</w:t>
      </w:r>
      <w:r>
        <w:t>для женщин могут быть полезны при посещении религиозных объектов, например, мечетей.</w:t>
      </w:r>
      <w:r>
        <w:br/>
      </w:r>
      <w:r>
        <w:br/>
      </w:r>
      <w:r>
        <w:rPr>
          <w:b/>
        </w:rPr>
        <w:t>Одежда для экскурсий по природным ландшафтам</w:t>
      </w:r>
      <w:r>
        <w:t>: Для путешествия в горные районы, такие как Хунзах или Сулакский каньон, лучше взять с собой удобные туристические брюки/шорты, футболки с длинными рукавами (для защиты от солнца и насекомых) и кроссовки или туристические ботинки с хорошей амортизацией и поддержкой. В некоторых местах могут быть неровные тропы, поэтому важно, чтобы обувь была надежной. Даже летом в горах может быть прохладно, особенно вечером. Рекомендуется взять легкую куртку или ветровку. Также полезным может быть свитер или флисовая кофточка для вечерних прогулок.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rPr>
          <w:i/>
        </w:rP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17.00 - Сбор группы и выезд в Дагестан</w:t>
      </w:r>
    </w:p>
    <w:p>
      <w:r>
        <w:rPr>
          <w:b/>
        </w:rPr>
        <w:t>2 день:</w:t>
      </w:r>
      <w:r>
        <w:br/>
      </w:r>
      <w:r>
        <w:t>В дороге. Просмотр фильмов, общение.</w:t>
      </w:r>
      <w:r>
        <w:br/>
      </w:r>
      <w:r>
        <w:rPr>
          <w:i/>
        </w:rPr>
        <w:t>По пути возможна остановка в Волгограде с возможностью самостоятельного посещения мемориального комплекса «Мамаев Курган».Обратите внимание! Если в пути возникнут задержки из-за загруженности дорог, время посещения комплекса может быть уменьшено, перенесено на обратную дорогу в ночное время или исключено из программы. Окончательное решение остается за экипажем автобуса.</w:t>
      </w:r>
    </w:p>
    <w:p>
      <w:r>
        <w:t>[slider id=45]</w:t>
      </w:r>
    </w:p>
    <w:p>
      <w:r>
        <w:rPr>
          <w:b/>
        </w:rPr>
        <w:t>3 день:</w:t>
      </w:r>
      <w:r>
        <w:br/>
      </w:r>
      <w:r>
        <w:t>Прибытие в Махачкалу</w:t>
      </w:r>
      <w:r>
        <w:br/>
      </w:r>
      <w:r>
        <w:rPr>
          <w:b/>
        </w:rPr>
        <w:t>Обед</w:t>
      </w:r>
      <w:r>
        <w:t>в одном из кафе города (входит в стоимость)</w:t>
      </w:r>
      <w:r>
        <w:br/>
      </w:r>
      <w:r>
        <w:rPr>
          <w:b/>
        </w:rPr>
        <w:t>Обзорная экскурсия по городу.</w:t>
      </w:r>
      <w:r>
        <w:br/>
      </w:r>
      <w:r>
        <w:t>Во время экскурсии по Махачкале вы окунетесь в атмосферу древнего и самобытного города, где восточные традиции переплетаются с современным ритмом жизни:</w:t>
      </w:r>
    </w:p>
    <w:p>
      <w:pPr>
        <w:pStyle w:val="ListBullet"/>
      </w:pPr>
      <w:r>
        <w:rPr>
          <w:b/>
        </w:rPr>
        <w:t>смотровая площадка Тарки-Тау</w:t>
      </w:r>
      <w:r>
        <w:t>, откуда открывается завораживающая панорама на весь город, бескрайние просторы Каспийского моря и величественные горные хребты. Это место пропитано историей и легендами, а пейзажи здесь по-настоящему впечатляют,</w:t>
      </w:r>
    </w:p>
    <w:p>
      <w:pPr>
        <w:pStyle w:val="ListBullet"/>
      </w:pPr>
      <w:r>
        <w:rPr>
          <w:b/>
        </w:rPr>
        <w:t>величественная Джума-мечеть</w:t>
      </w:r>
      <w:r>
        <w:t>— одна из самых больших и красивых на Северном Кавказе. Ее архитектура вдохновлена стамбульской Голубой мечетью, а внутри вас ждет великолепное убранство, где каждая деталь несет в себе глубокий смысл,</w:t>
      </w:r>
    </w:p>
    <w:p>
      <w:pPr>
        <w:pStyle w:val="ListBullet"/>
      </w:pPr>
      <w:r>
        <w:rPr>
          <w:b/>
        </w:rPr>
        <w:t>музей имени Тахо-Годи</w:t>
      </w:r>
      <w:r>
        <w:t>— настоящего хранилища истории Дагестана. В его залах собраны уникальные экспонаты, рассказывающие о богатом культурном наследии региона: старинное оружие, предметы быта, национальные костюмы и артефакты, относящиеся к разным эпохам. Это место поможет глубже понять душу Дагестана и прикоснуться к его великому прошлому.</w:t>
      </w:r>
    </w:p>
    <w:p>
      <w:r>
        <w:t>[slider id=39]</w:t>
      </w:r>
    </w:p>
    <w:p>
      <w:r>
        <w:t>Заселение в гостиницу, отдых, свободное время.</w:t>
      </w:r>
    </w:p>
    <w:p>
      <w:r>
        <w:rPr>
          <w:b/>
        </w:rPr>
        <w:t>ОБРАТИТЕ ВНИМАНИЕ! ДЛЯ ВСЕХ ДАТ, КРОМЕ 09.07.2026 И 07.08.2026 г., 4 ДЕНЬ ПРОГРАММЫ ВКЛЮЧАЕТ В СЕБЯ ПОСЕЩЕНИЕ ГУНИБА И САЛТИНСКОГО ВОДОПАДА:4 день:ЗавтракВыезд на программу: Гуниб и Салтинский водопад.Путешествие в легендарный Гуниб</w:t>
      </w:r>
      <w:r>
        <w:t>— аул, где скалы шепчут легенды былых времён. Его чарующие горные виды восхищали поэтов и художников, превратив селение в живой природный музей: альпийский оазис с неповторимым климатом, редкими травами и фауной. Здесь в 1859-м пал занавес над Кавказской эпопеей. Пейзажи окрестностей завораживали Айвазовского и его коллег. В нижней части аула застыли реликты русской фортификации: грандиозные стены (свыше 3 км, уходящие в бездну), бывшая комендатура, обелиск в честь апшеронцев, героически погибших при блокаде шамилевцев, и величественные Барятинские ворота — дань фельдмаршалу-наместнику, которого царь Александр II лично навестил через десятилетие после долгой 35-летней битвы.</w:t>
      </w:r>
      <w:r>
        <w:br/>
      </w:r>
      <w:r>
        <w:rPr>
          <w:b/>
        </w:rPr>
        <w:t>Экскурсия в краеведческий музей -</w:t>
      </w:r>
      <w:r>
        <w:t>путешествие сквозь века! Здесь вы узнаете о судьбах горцев, увидите уникальные раритеты: обеденный стол Александра II с визита 1871 года и хирургические инструменты Пирогова, героя Кавказской кампании. Примерите яркие аварские наряды — папахи, платки символов чести и достатка — и сделаете эффектные селфи в образе настоящего аборигена!</w:t>
      </w:r>
      <w:r>
        <w:br/>
      </w:r>
      <w:r>
        <w:rPr>
          <w:b/>
        </w:rPr>
        <w:t>ОбедВ Гунибском районе</w:t>
      </w:r>
      <w:r>
        <w:t>у села Салта скрывается загадочный</w:t>
      </w:r>
      <w:r>
        <w:rPr>
          <w:b/>
        </w:rPr>
        <w:t>Салтинский водопад</w:t>
      </w:r>
      <w:r>
        <w:t>-</w:t>
      </w:r>
      <w:r>
        <w:rPr>
          <w:b/>
        </w:rPr>
        <w:t>единственный в Дагестане подземный поток</w:t>
      </w:r>
      <w:r>
        <w:t>, входящий в десятку</w:t>
      </w:r>
      <w:r>
        <w:rPr>
          <w:b/>
        </w:rPr>
        <w:t>лучших природных жемчужин края</w:t>
      </w:r>
      <w:r>
        <w:t>. С 1983 года он охраняется как памятник природы. Представьте: с 20-метровой высоты вода с ревом прорывается сквозь скальные своды в каньон, образуя под собой манящий омут для освежающего купания.</w:t>
      </w:r>
      <w:r>
        <w:br/>
      </w:r>
      <w:r>
        <w:rPr>
          <w:b/>
        </w:rPr>
        <w:t>Возвращение в отель. Свободное время для отдыха</w:t>
      </w:r>
    </w:p>
    <w:p>
      <w:r>
        <w:rPr>
          <w:b/>
        </w:rPr>
        <w:t>ОБРАТИТЕ ВНИМАНИЕ! ДЛЯ ДАТ 09.07.2026 И 07.08.2026 г. 4 ДЕНЬ ПРОГРАММЫ ВКЛЮЧАЕТ В СЕБЯ ПОСЕЩЕНИЕ ХУНЗАХА И ТОБОТА:4 день:</w:t>
      </w:r>
      <w:r>
        <w:br/>
      </w:r>
      <w:r>
        <w:t>Завтрак</w:t>
      </w:r>
      <w:r>
        <w:br/>
      </w:r>
      <w:r>
        <w:rPr>
          <w:b/>
        </w:rPr>
        <w:t>Экскурсионный день пройдет в живописных местах, куда большой автобус проехать не сможет, поэтому для вашего комфорта мы пересаживаемся на маневренные и удобные спринтеры. Это позволит добраться до самых красивых и труднодоступных локаций без лишних ограничений.</w:t>
      </w:r>
      <w:r>
        <w:br/>
      </w:r>
      <w:r>
        <w:t>Отправляемся в удивительную</w:t>
      </w:r>
      <w:r>
        <w:rPr>
          <w:b/>
        </w:rPr>
        <w:t>Страну водопадов — Хунзах!</w:t>
      </w:r>
      <w:r>
        <w:t>Этот живописный уголок Дагестана завораживает мощными потоками воды, спадающими с отвесных скал, зелеными ущельями и бескрайними горными просторами. Вас ждет встреча с величественным водопадом Тобот — самым высоким на Кавказе, а также прогулка по живописным местам, где природа создала потрясающие ландшафты.</w:t>
      </w:r>
      <w:r>
        <w:br/>
      </w:r>
      <w:r>
        <w:t>Мы отправимся</w:t>
      </w:r>
      <w:r>
        <w:rPr>
          <w:b/>
        </w:rPr>
        <w:t>к самому большому водопаду Кавказа — величественному Тоботу</w:t>
      </w:r>
      <w:r>
        <w:t>, чей мощный поток срывается с высоты, создавая захватывающее зрелище. По дороге нас ждут живописные локации и скрытые водопады, поражающие своей первозданной красотой. Затем посетим удивительный</w:t>
      </w:r>
      <w:r>
        <w:rPr>
          <w:b/>
        </w:rPr>
        <w:t>природный комплекс Матлас</w:t>
      </w:r>
      <w:r>
        <w:t>, где прогуляемся по</w:t>
      </w:r>
      <w:r>
        <w:rPr>
          <w:b/>
        </w:rPr>
        <w:t>«Каменной чаше»</w:t>
      </w:r>
      <w:r>
        <w:t>— таинственному ущелью с узкими проходами, водными каскадами и сказочной атмосферой древних гор.</w:t>
      </w:r>
    </w:p>
    <w:p>
      <w:r>
        <w:t>[slider id=40]</w:t>
      </w:r>
      <w:r>
        <w:br/>
      </w:r>
      <w:r>
        <w:rPr>
          <w:b/>
        </w:rPr>
        <w:t>Обед (входит в стоимость)</w:t>
      </w:r>
      <w:r>
        <w:br/>
      </w:r>
      <w:r>
        <w:t>Возвращение в гостиницу на берег моря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t>Поездка в Южный Дагестан -</w:t>
      </w:r>
      <w:r>
        <w:rPr>
          <w:b/>
        </w:rPr>
        <w:t>город  Дербент.</w:t>
      </w:r>
      <w:r>
        <w:t>Это путешествие откроет перед вами не только живописные пейзажи, но и уникальные исторические памятники. Здесь вы почувствуете дух древности, наслаждаясь природой и знакомясь с культурным наследием этого удивительного региона.</w:t>
      </w:r>
      <w:r>
        <w:br/>
      </w:r>
      <w:r>
        <w:t>В рамках экскурсии</w:t>
      </w:r>
      <w:r>
        <w:rPr>
          <w:b/>
        </w:rPr>
        <w:t>по Дербенту</w:t>
      </w:r>
      <w:r>
        <w:t>вас ждет уникальная встреча с</w:t>
      </w:r>
      <w:r>
        <w:rPr>
          <w:b/>
        </w:rPr>
        <w:t>«Каспийским монстром» — экранопланом «Лунь»</w:t>
      </w:r>
      <w:r>
        <w:t>. Это невероятное сооружение, когда-то гордость советской эпохи, оставит вас в восторге своей мощью и масштабом. Далее нас ждет</w:t>
      </w:r>
      <w:r>
        <w:rPr>
          <w:b/>
        </w:rPr>
        <w:t>посещение древней крепости Нарын-Кала</w:t>
      </w:r>
      <w:r>
        <w:t>, которая веками охраняла Дербент, являясь важнейшей оборонной крепостью на Каспийском побережье. Прогулка по этому древнему укреплению наполнит вас ощущением связи с историей и принесет незабываемые виды на город и море.</w:t>
      </w:r>
      <w:r>
        <w:br/>
      </w:r>
      <w:r>
        <w:t>После этого вы сможете</w:t>
      </w:r>
      <w:r>
        <w:rPr>
          <w:b/>
        </w:rPr>
        <w:t>прогуляться по Магалам — старому городу Дербента, и по городскому парку,</w:t>
      </w:r>
      <w:r>
        <w:t>насладиться атмосферой этого уникального места, где каждый уголок дышит историей.</w:t>
      </w:r>
      <w:r>
        <w:br/>
      </w:r>
      <w:r>
        <w:t>[slider id=41]</w:t>
      </w:r>
    </w:p>
    <w:p>
      <w:r>
        <w:rPr>
          <w:b/>
        </w:rPr>
        <w:t>Обед в кафе города</w:t>
      </w:r>
      <w:r>
        <w:br/>
      </w:r>
      <w:r>
        <w:t>Возвращение в гостиницу и</w:t>
      </w:r>
      <w:r>
        <w:rPr>
          <w:b/>
        </w:rPr>
        <w:t>свободное время для отдыха на берегу моря</w:t>
      </w:r>
    </w:p>
    <w:p>
      <w:r>
        <w:rPr>
          <w:b/>
        </w:rPr>
        <w:t>6 день:</w:t>
      </w:r>
      <w:r>
        <w:br/>
      </w:r>
      <w:r>
        <w:t>Завтрак</w:t>
      </w:r>
      <w:r>
        <w:br/>
      </w:r>
      <w:r>
        <w:t>Сегодня нас ждет незабываемая программа, начинающаяся</w:t>
      </w:r>
      <w:r>
        <w:rPr>
          <w:b/>
        </w:rPr>
        <w:t>с посещения бархана Сарыкум</w:t>
      </w:r>
      <w:r>
        <w:t>— одного из самых крупных песчаных барханов России, известного своими величественными дюнами и потрясающими пейзажами. Это место поистине удивительно, ведь на его территории сочетаются пустынные пески и зелень Кавказа.</w:t>
      </w:r>
      <w:r>
        <w:br/>
      </w:r>
      <w:r>
        <w:rPr>
          <w:b/>
        </w:rPr>
        <w:t>Обед</w:t>
      </w:r>
      <w:r>
        <w:t>на базе «Рахат», где вас угостят</w:t>
      </w:r>
      <w:r>
        <w:rPr>
          <w:b/>
        </w:rPr>
        <w:t>традиционными дагестанскими блюдами</w:t>
      </w:r>
      <w:r>
        <w:t>, приготовленными с любовью и уважением к местной культуре.</w:t>
      </w:r>
      <w:r>
        <w:br/>
      </w:r>
      <w:r>
        <w:t>Затем нас ждут захватывающие виды с</w:t>
      </w:r>
      <w:r>
        <w:rPr>
          <w:b/>
        </w:rPr>
        <w:t>обзорной площадки «Дубки»</w:t>
      </w:r>
      <w:r>
        <w:t>, откуда открывается величественная</w:t>
      </w:r>
      <w:r>
        <w:rPr>
          <w:b/>
        </w:rPr>
        <w:t>панорама Сулакского каньона</w:t>
      </w:r>
      <w:r>
        <w:t>. Это место потрясает своей грандиозностью и красотой, и тут обязательно захочется сделать несколько фото на память.</w:t>
      </w:r>
      <w:r>
        <w:br/>
      </w:r>
      <w:r>
        <w:t>Далее мы направимся</w:t>
      </w:r>
      <w:r>
        <w:rPr>
          <w:b/>
        </w:rPr>
        <w:t>в пещерный комплекс Нохъо</w:t>
      </w:r>
      <w:r>
        <w:t>, где посетим пещеры, погружаясь в мир загадок и природных чудес.</w:t>
      </w:r>
      <w:r>
        <w:br/>
      </w:r>
      <w:r>
        <w:t>После экскурсии нас ждёт активный отдых —</w:t>
      </w:r>
      <w:r>
        <w:rPr>
          <w:b/>
        </w:rPr>
        <w:t>катание на катерах по живописным водам водохранилища</w:t>
      </w:r>
      <w:r>
        <w:t>, где вы сможете насладиться скоростью, природными красотами и волнением (входит в стоимость)</w:t>
      </w:r>
      <w:r>
        <w:br/>
      </w:r>
      <w:r>
        <w:t>В завершение дня, мы отправимся в обратный путь, полные впечатлений и воспоминаний о величественных природных красотах Дагестана.</w:t>
      </w:r>
    </w:p>
    <w:p>
      <w:r>
        <w:t>[slider id=42]</w:t>
      </w:r>
    </w:p>
    <w:p>
      <w:r>
        <w:rPr>
          <w:b/>
        </w:rPr>
        <w:t>7 день:</w:t>
      </w:r>
      <w:r>
        <w:br/>
      </w:r>
      <w:r>
        <w:t>В дороге. Просмотр фильмов, общение.</w:t>
      </w:r>
    </w:p>
    <w:p>
      <w:r>
        <w:rPr>
          <w:b/>
        </w:rPr>
        <w:t>8 день:</w:t>
      </w:r>
      <w:r>
        <w:br/>
      </w:r>
      <w:r>
        <w:t>14.00 - 18.00 - Ориентировочное время прибытия группы в Пермь</w:t>
      </w:r>
    </w:p>
    <w:p>
      <w:r>
        <w:rPr>
          <w:i/>
        </w:rPr>
        <w:t>*Общаем ваше внимание, что по программе запланировано позднее возвращение в гостиницу. Об ужине можно договориться с кафе гостиницы.*Оператор оставляет за собой право вносить изменения в программу с сохранением объема обслуживания.*Время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br/>
      </w:r>
      <w:r>
        <w:t>Скидка на последний ряд – 300 руб.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2-х местный</w:t>
            </w:r>
          </w:p>
        </w:tc>
        <w:tc>
          <w:tcPr>
            <w:tcW w:type="dxa" w:w="2400"/>
          </w:tcPr>
          <w:p>
            <w:r>
              <w:t>3-х местный</w:t>
            </w:r>
          </w:p>
        </w:tc>
        <w:tc>
          <w:tcPr>
            <w:tcW w:type="dxa" w:w="2400"/>
          </w:tcPr>
          <w:p>
            <w:r>
              <w:t>4-х местный</w:t>
            </w:r>
          </w:p>
        </w:tc>
        <w:tc>
          <w:tcPr>
            <w:tcW w:type="dxa" w:w="2400"/>
          </w:tcPr>
          <w:p>
            <w:r>
              <w:t>1-но местный</w:t>
            </w:r>
          </w:p>
        </w:tc>
      </w:tr>
      <w:tr>
        <w:tc>
          <w:tcPr>
            <w:tcW w:type="dxa" w:w="2400"/>
          </w:tcPr>
          <w:p>
            <w:r>
              <w:t>23.07.2026</w:t>
            </w:r>
          </w:p>
        </w:tc>
        <w:tc>
          <w:tcPr>
            <w:tcW w:type="dxa" w:w="2400"/>
          </w:tcPr>
          <w:p>
            <w:r>
              <w:t>30.07.2026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45 300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14.08.2026</w:t>
            </w:r>
          </w:p>
        </w:tc>
        <w:tc>
          <w:tcPr>
            <w:tcW w:type="dxa" w:w="2400"/>
          </w:tcPr>
          <w:p>
            <w:r>
              <w:t>43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43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43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52 600</w:t>
            </w:r>
          </w:p>
        </w:tc>
      </w:tr>
      <w:tr>
        <w:tc>
          <w:tcPr>
            <w:tcW w:type="dxa" w:w="2400"/>
          </w:tcPr>
          <w:p>
            <w:r>
              <w:t>20.08.2026</w:t>
            </w:r>
          </w:p>
        </w:tc>
        <w:tc>
          <w:tcPr>
            <w:tcW w:type="dxa" w:w="2400"/>
          </w:tcPr>
          <w:p>
            <w:r>
              <w:t>27.08.2026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45 300</w:t>
            </w:r>
          </w:p>
        </w:tc>
      </w:tr>
      <w:tr>
        <w:tc>
          <w:tcPr>
            <w:tcW w:type="dxa" w:w="2400"/>
          </w:tcPr>
          <w:p>
            <w:r>
              <w:t>11.09.2026</w:t>
            </w:r>
          </w:p>
        </w:tc>
        <w:tc>
          <w:tcPr>
            <w:tcW w:type="dxa" w:w="2400"/>
          </w:tcPr>
          <w:p>
            <w:r>
              <w:t>18.09.2026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45 300</w:t>
            </w:r>
          </w:p>
        </w:tc>
      </w:tr>
      <w:tr>
        <w:tc>
          <w:tcPr>
            <w:tcW w:type="dxa" w:w="2400"/>
          </w:tcPr>
          <w:p>
            <w:r>
              <w:t>23.10.2026</w:t>
            </w:r>
          </w:p>
        </w:tc>
        <w:tc>
          <w:tcPr>
            <w:tcW w:type="dxa" w:w="2400"/>
          </w:tcPr>
          <w:p>
            <w:r>
              <w:t>30.10.2026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38 900</w:t>
            </w:r>
          </w:p>
        </w:tc>
        <w:tc>
          <w:tcPr>
            <w:tcW w:type="dxa" w:w="2400"/>
          </w:tcPr>
          <w:p>
            <w:r>
              <w:t>45 300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e6b019da8c720ac0a7ab9cc03c1de0a9b404d1ef5091a49eed68c8b635740dd9&amp;source=constructorLink" TargetMode="External"/><Relationship Id="rId22" Type="http://schemas.openxmlformats.org/officeDocument/2006/relationships/hyperlink" Target="https://yandex.ru/maps/?um=constructor%3A5db4f0622cf0c66278a4741724d1824d9d9beffb36110b3d48dfe7eef18efbc2&amp;source=constructorLink" TargetMode="External"/><Relationship Id="rId23" Type="http://schemas.openxmlformats.org/officeDocument/2006/relationships/hyperlink" Target="https://yandex.ru/maps/-/CPrbiJJv" TargetMode="External"/><Relationship Id="rId24" Type="http://schemas.openxmlformats.org/officeDocument/2006/relationships/hyperlink" Target="https://yandex.ru/maps/?um=constructor%3Aa0e3038c0de1ee82637ad2d7d07b22b980c9f3c3ed7ad43b4f810ed1589e330a&amp;source=constructorLink" TargetMode="External"/><Relationship Id="rId25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