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Новый год по-татарски! г. Казань,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Казань - Пермь</w:t>
      </w:r>
    </w:p>
    <w:p>
      <w:pPr>
        <w:pStyle w:val="Heading1"/>
      </w:pPr>
      <w:r>
        <w:t>Описание тура</w:t>
      </w:r>
    </w:p>
    <w:p>
      <w:r>
        <w:br/>
      </w:r>
      <w:r>
        <w:t>Действует до 1 октября на данный тур в период 30 декабря 2026 г по 3 января 2027 г.</w:t>
      </w:r>
      <w:r>
        <w:br/>
      </w:r>
      <w:r>
        <w:t>Условия: 5000 руб при бронировании, 50% предоплаты до 1 сентября, остаток до 1 октября</w:t>
      </w:r>
      <w:r>
        <w:br/>
      </w:r>
      <w:r>
        <w:t>Введите промокод "</w:t>
      </w:r>
      <w:r>
        <w:rPr>
          <w:b/>
        </w:rPr>
        <w:t>РБ"</w:t>
      </w:r>
      <w:r>
        <w:t>при онлайн-бронировании или скажите его менеджеру в офисе.</w:t>
      </w:r>
    </w:p>
    <w:p>
      <w:r>
        <w:br/>
      </w:r>
      <w:r>
        <w:t>Мы приглашаем Вас отметить новый год в прекрасной столице Республики Татарстан! Ведь в новогодние праздники все города преображаются, становятся прекраснее и наряднее. Так и Казань в Новый год становится еще удивительнее и краше. В ходе экскурсии вы насладитесь самобытной красотой древней столицы города Казани, сможете своими глазами увидеть яркие краски ее улиц и площадей. Почувствуйте настоящее волшебство новогоднего города! Загадайте заветное желание под бой курантов, и оно обязательно сбудется!</w:t>
      </w:r>
    </w:p>
    <w:p>
      <w:pPr>
        <w:pStyle w:val="Heading1"/>
      </w:pPr>
      <w:r>
        <w:t>Преимущества</w:t>
      </w:r>
    </w:p>
    <w:p>
      <w:r>
        <w:rPr>
          <w:b/>
        </w:rPr>
        <w:t>Включено 5 экскурсии:</w:t>
      </w:r>
    </w:p>
    <w:p>
      <w:pPr>
        <w:pStyle w:val="ListBullet"/>
      </w:pPr>
      <w:r>
        <w:t>обзорная по Казани,</w:t>
      </w:r>
    </w:p>
    <w:p>
      <w:pPr>
        <w:pStyle w:val="ListBullet"/>
      </w:pPr>
      <w:r>
        <w:t>Казанский Кремль,</w:t>
      </w:r>
    </w:p>
    <w:p>
      <w:pPr>
        <w:pStyle w:val="ListBullet"/>
      </w:pPr>
      <w:r>
        <w:t>интерактивный музей чая,</w:t>
      </w:r>
    </w:p>
    <w:p>
      <w:pPr>
        <w:pStyle w:val="ListBullet"/>
      </w:pPr>
      <w:r>
        <w:t>Свияжск</w:t>
      </w:r>
    </w:p>
    <w:p>
      <w:pPr>
        <w:pStyle w:val="ListBullet"/>
      </w:pPr>
      <w:r>
        <w:t>Раифский монастырь.</w:t>
      </w:r>
    </w:p>
    <w:p>
      <w:r>
        <w:rPr>
          <w:b/>
        </w:rPr>
        <w:t>Гарантированное питание:</w:t>
      </w:r>
      <w:r>
        <w:t>3 завтрака, 1 обед</w:t>
      </w:r>
    </w:p>
    <w:p>
      <w:r>
        <w:t>Размещение в</w:t>
      </w:r>
      <w:r>
        <w:rPr>
          <w:b/>
        </w:rPr>
        <w:t>комфортабельной гостинице</w:t>
      </w:r>
      <w:r>
        <w:t>в Казани.</w:t>
      </w:r>
    </w:p>
    <w:p>
      <w:r>
        <w:rPr>
          <w:b/>
        </w:rPr>
        <w:t>Новые автобусы = комфортное путешествие</w:t>
      </w:r>
      <w:r>
        <w:t>– удобный новый транспорт (автобусы не старше 2019 года) с просмотром фильмов в дороге и остановками на отдых и питание.</w:t>
      </w:r>
    </w:p>
    <w:p>
      <w:r>
        <w:t>Этот тур предлагает насыщенную программу с минимумом воды и максимумом конкретных мероприятий и достопримечательностей.</w:t>
      </w:r>
    </w:p>
    <w:p>
      <w:r>
        <w:rPr>
          <w:b/>
        </w:rPr>
        <w:t>Розыгрыш сертификата на тур по Пермскому краю</w:t>
      </w:r>
      <w:r>
        <w:t>- бронируйте тур и получите шанс выиграть сертификат на бесплатную поездку на 1 персону по Пермскому краю!</w:t>
      </w:r>
    </w:p>
    <w:p>
      <w:pPr>
        <w:pStyle w:val="Heading1"/>
      </w:pPr>
      <w:r>
        <w:t>В стоимость тура входит</w:t>
      </w:r>
    </w:p>
    <w:p>
      <w:r>
        <w:t>- Проезд на комфортабельном автобусе туристического класса</w:t>
      </w:r>
      <w:r>
        <w:br/>
      </w:r>
      <w:r>
        <w:t>- Страховка по проезду в автобусе</w:t>
      </w:r>
      <w:r>
        <w:br/>
      </w:r>
      <w:r>
        <w:t>- Сопровождение</w:t>
      </w:r>
      <w:r>
        <w:br/>
      </w:r>
      <w:r>
        <w:t>- Экскурсионное обслуживание по программе</w:t>
      </w:r>
      <w:r>
        <w:br/>
      </w:r>
      <w:r>
        <w:t>- Питание (3 завтрака и 1 обед)</w:t>
      </w:r>
      <w:r>
        <w:br/>
      </w:r>
      <w:r>
        <w:t>- Проживание в номерах с удобствами (2 ночи)</w:t>
      </w:r>
      <w:r>
        <w:br/>
      </w:r>
      <w:r>
        <w:t>- Входные билеты в Казанский Кремль и Свияжск</w:t>
      </w:r>
      <w:r>
        <w:br/>
      </w:r>
      <w:r>
        <w:t>- Интерактивная экскурсия "Татарское чаепитие"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Второе место в автобусе - 5 800 руб. (цена комиссионная);</w:t>
      </w:r>
      <w:r>
        <w:br/>
      </w:r>
      <w:r>
        <w:t>- Сувениры;</w:t>
      </w:r>
      <w:r>
        <w:br/>
      </w:r>
      <w:r>
        <w:t>- Новогодний банкет (информация появится ближе к октябрю).</w:t>
      </w:r>
    </w:p>
    <w:p>
      <w:pPr>
        <w:pStyle w:val="Heading1"/>
      </w:pPr>
      <w:r>
        <w:t>Проживание</w:t>
      </w:r>
    </w:p>
    <w:p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</w:t>
      </w:r>
      <w:r>
        <w:rPr>
          <w:b/>
        </w:rPr>
        <w:t>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rPr>
          <w:b/>
        </w:rPr>
        <w:t>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pPr>
        <w:pStyle w:val="Heading1"/>
      </w:pPr>
      <w:r>
        <w:t>Информация о транспорте</w:t>
      </w:r>
    </w:p>
    <w:p>
      <w:r>
        <w:t>22.00 -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22.10 -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22.15 -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22.40 -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22.45 -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23.00 -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23.05 -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23.10 -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23.30 -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23.50 -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00.40 -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01.25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01.30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01.40 (УДМ) -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02.25 (УДМ) -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03.40 (УДМ) -</w:t>
      </w:r>
      <w:hyperlink r:id="rId24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25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rPr>
          <w:i/>
        </w:rPr>
        <w:t>* В автобусе предусмотрены индивидуальные розетки для зарядки телефонов, однако туроператор не может гарантировать их бесперебойную работу. Рекомендуем иметь при себе пауэрбанк для дополнительного удобства.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 (30 декабря):</w:t>
      </w:r>
      <w:r>
        <w:br/>
      </w:r>
      <w:r>
        <w:t>22.00 - Выезд из Перми.</w:t>
      </w:r>
      <w:r>
        <w:br/>
      </w:r>
      <w:r>
        <w:br/>
      </w:r>
      <w:r>
        <w:rPr>
          <w:b/>
        </w:rPr>
        <w:t>2 день (31 декабря):</w:t>
      </w:r>
      <w:r>
        <w:br/>
      </w:r>
      <w:r>
        <w:t>09:00 - Прибытие в Казань, завтрак в кафе города</w:t>
      </w:r>
      <w:r>
        <w:br/>
      </w:r>
      <w:r>
        <w:t>10:00 -</w:t>
      </w:r>
      <w:r>
        <w:rPr>
          <w:b/>
        </w:rPr>
        <w:t>Интерактивная программа «Татарское чаепитие»</w:t>
      </w:r>
      <w:r>
        <w:br/>
      </w:r>
      <w:r>
        <w:t>К 19 веку у татар чаепитие настолько вошло в быт, что без него не мыслили ни один народный праздник, ни одну свадьбу. Казанский этнограф К.Фукс писал: «Когда собирались все гости, началось угощение чаем. Сколько было принесено самоваров, сколько раз и подогревали! Гости пили так аппетитно, что трудно было сосчитать, по сколько чашек пришлось на каждую…». За чаепитием гости знакомятся с традициями татарской выпечки, приготовления чая, особенностями гостеприимства.</w:t>
      </w:r>
      <w:r>
        <w:br/>
      </w:r>
      <w:r>
        <w:t>11:00 -</w:t>
      </w:r>
      <w:r>
        <w:rPr>
          <w:b/>
        </w:rPr>
        <w:t>О</w:t>
      </w:r>
      <w:r>
        <w:rPr>
          <w:b/>
        </w:rPr>
        <w:t>бзорная экскурсия по городу «Новогодняя столица»</w:t>
      </w:r>
      <w:r>
        <w:t>. Посмотрите, как выглядит новогодняя Казань! В ярком новогоднем украшении и морозном запахе хвои, древний город предстанет в самом его сказочном воплощении!</w:t>
      </w:r>
      <w:r>
        <w:br/>
      </w:r>
      <w:r>
        <w:t>Достопримечательности тысячелетнего города соединили в себе культуру Запада и традиции Востока:</w:t>
      </w:r>
      <w:r>
        <w:rPr>
          <w:b/>
        </w:rPr>
        <w:t>Старо-Татарская слобода</w:t>
      </w:r>
      <w:r>
        <w:t>, где проживало с XVI века татарское население, Суконная слобода — промышленные преобразования Петра I, площадь фонтанов,</w:t>
      </w:r>
      <w:r>
        <w:rPr>
          <w:b/>
        </w:rPr>
        <w:t>озеро Кабан</w:t>
      </w:r>
      <w:r>
        <w:t>— его тайны и легенды, стилизованная</w:t>
      </w:r>
      <w:r>
        <w:rPr>
          <w:b/>
        </w:rPr>
        <w:t>деревенька «Туган авылым»</w:t>
      </w:r>
      <w:r>
        <w:t>(«Родная деревня»), новый Театр Кукол, Казанский университет, площадь Свободы — культурный и административный центр Казани. Старейшая мечеть Марджани и Богородицкий монастырь, в котором хранится один из старейших списков Казанской иконы Божьей Матери.</w:t>
      </w:r>
      <w:r>
        <w:br/>
      </w:r>
      <w:r>
        <w:t>И повсюду – ощущение праздника, волшебства и красоты!</w:t>
      </w:r>
      <w:r>
        <w:br/>
      </w:r>
      <w:r>
        <w:t>13:30 -</w:t>
      </w:r>
      <w:r>
        <w:rPr>
          <w:b/>
        </w:rPr>
        <w:t>Казанский Кремль</w:t>
      </w:r>
      <w:r>
        <w:t>– главная достопримечательность города, памятник всемирного наследия ЮНЕСКО. Это -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Кул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- знаменитая «падающая» башня ханши Сююмбике.</w:t>
      </w:r>
      <w:r>
        <w:br/>
      </w:r>
      <w:r>
        <w:t>14:30 -</w:t>
      </w:r>
      <w:r>
        <w:rPr>
          <w:b/>
        </w:rPr>
        <w:t>Обед</w:t>
      </w:r>
      <w:r>
        <w:t>в кафе города.</w:t>
      </w:r>
      <w:r>
        <w:br/>
      </w:r>
      <w:r>
        <w:t>15:00 - Размещение в гостинице.</w:t>
      </w:r>
      <w:r>
        <w:br/>
      </w:r>
      <w:r>
        <w:t>Свободное время.</w:t>
      </w:r>
      <w:r>
        <w:br/>
      </w:r>
      <w:r>
        <w:t>21.00 -</w:t>
      </w:r>
      <w:r>
        <w:rPr>
          <w:b/>
        </w:rPr>
        <w:t>Новогодний банкет. Самостоятельный трансфер до места проведения</w:t>
      </w:r>
      <w:r>
        <w:br/>
      </w:r>
      <w:r>
        <w:t>Информация по банкету появится ближе к октябрю.</w:t>
      </w:r>
      <w:r>
        <w:br/>
      </w:r>
      <w:r>
        <w:rPr>
          <w:b/>
        </w:rPr>
        <w:t>3 день (1 января):</w:t>
      </w:r>
      <w:r>
        <w:br/>
      </w:r>
      <w:r>
        <w:t>Свободный день.</w:t>
      </w:r>
      <w:r>
        <w:br/>
      </w:r>
      <w:r>
        <w:br/>
      </w:r>
      <w:r>
        <w:rPr>
          <w:b/>
        </w:rPr>
        <w:t>4 день (2 января):</w:t>
      </w:r>
      <w:r>
        <w:br/>
      </w:r>
      <w:r>
        <w:t>07:00 - Завтрак в гостинице. Освобождение номеров.</w:t>
      </w:r>
      <w:r>
        <w:br/>
      </w:r>
      <w:r>
        <w:t>10:00 - Встреча с экскурсоводом в холле гостиницы.</w:t>
      </w:r>
      <w:r>
        <w:br/>
      </w:r>
      <w:r>
        <w:t>11:30 -</w:t>
      </w:r>
      <w:r>
        <w:rPr>
          <w:b/>
        </w:rPr>
        <w:t>Экскурсия «Цитадель завоевателя»</w:t>
      </w:r>
      <w:r>
        <w:t>на остров-град Свияжск. Свияжск – древняя крепость, построенная в правление Ивана Грозного, служила военным форпостом в Поволжье и местом подготовки военных частей для похода на неприступную крепость Казань. Крепость построили в Угличе, затем разобрали, сплавили вниз по Волге и собрали уже на острове. В маршрут экскурсии в Свияжске входят уникальные исторические памятники: Собор Богоматери "Всех Скорбящих Радость", один из старейших деревянных храмов России — церковь Святой Троицы, действующий Успенский монастырь с архитектурным ансамблем 16-17 вв., Конный двор и ремесленные мастерские, Рождественская площадь, откуда открывается вид на водные просторы и Услонские горы.</w:t>
      </w:r>
      <w:r>
        <w:br/>
      </w:r>
      <w:r>
        <w:t>14:00 - Свободное время. Обед самостоятельно</w:t>
      </w:r>
      <w:r>
        <w:br/>
      </w:r>
      <w:r>
        <w:t>15.00– 16.00 –</w:t>
      </w:r>
      <w:r>
        <w:rPr>
          <w:b/>
        </w:rPr>
        <w:t>Переезд до Раифского монастыря</w:t>
      </w:r>
      <w:r>
        <w:t>.</w:t>
      </w:r>
      <w:r>
        <w:br/>
      </w:r>
      <w:r>
        <w:t>Раифский Богородицкий монастырь ведет свою летопись с середины XVII века. Храмовый комплекс включает в себя многочисленные церкви и соборы, подворье украшено многочисленными статуями и цветочными клумбами. В центре площади установлены солнечные часы.</w:t>
      </w:r>
      <w:r>
        <w:br/>
      </w:r>
      <w:r>
        <w:t>16.00–18.00 –</w:t>
      </w:r>
      <w:r>
        <w:rPr>
          <w:b/>
        </w:rPr>
        <w:t>Экскурсия и прогулка на территории Раифского монастыря.</w:t>
      </w:r>
      <w:r>
        <w:br/>
      </w:r>
      <w:r>
        <w:t>18.00 – отправление в г.Пермь. Самостоятельный ужин в придорожном кафе.</w:t>
      </w:r>
    </w:p>
    <w:p>
      <w:r>
        <w:rPr>
          <w:b/>
        </w:rPr>
        <w:t>5 день (3 января):</w:t>
      </w:r>
      <w:r>
        <w:br/>
      </w:r>
      <w:r>
        <w:t>07.00-09.00 – прибытие в Пермь</w:t>
      </w:r>
    </w:p>
    <w:p>
      <w:r>
        <w:br/>
      </w:r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300 руб. – за последний ряд в автобусе</w:t>
      </w:r>
      <w:r>
        <w:br/>
      </w:r>
      <w:r>
        <w:t>1000 руб. - для туристов из Удмуртии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30.12.2026</w:t>
            </w:r>
          </w:p>
        </w:tc>
        <w:tc>
          <w:tcPr>
            <w:tcW w:type="dxa" w:w="3600"/>
          </w:tcPr>
          <w:p>
            <w:r>
              <w:t>03.01.2027</w:t>
            </w:r>
          </w:p>
        </w:tc>
        <w:tc>
          <w:tcPr>
            <w:tcW w:type="dxa" w:w="3600"/>
          </w:tcPr>
          <w:p>
            <w:r>
              <w:t>26 885</w:t>
            </w:r>
            <w:r>
              <w:t xml:space="preserve"> </w:t>
            </w:r>
            <w:r>
              <w:rPr>
                <w:strike/>
              </w:rPr>
              <w:t>28 300</w:t>
            </w:r>
          </w:p>
        </w:tc>
        <w:tc>
          <w:tcPr>
            <w:tcW w:type="dxa" w:w="3600"/>
          </w:tcPr>
          <w:p>
            <w:r>
              <w:t>34 960</w:t>
            </w:r>
            <w:r>
              <w:t xml:space="preserve"> </w:t>
            </w:r>
            <w:r>
              <w:rPr>
                <w:strike/>
              </w:rPr>
              <w:t>36 800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?um=constructor%3Aa0e3038c0de1ee82637ad2d7d07b22b980c9f3c3ed7ad43b4f810ed1589e330a&amp;source=constructorLink" TargetMode="External"/><Relationship Id="rId25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