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Новогодняя квест-программа на оленеферме в д. Болгуры и Воткинские термы (автобусный тур)</w:t>
      </w:r>
    </w:p>
    <w:p>
      <w:pPr>
        <w:pStyle w:val="Heading1"/>
      </w:pPr>
      <w:r>
        <w:t>Информация тура</w:t>
      </w:r>
    </w:p>
    <w:p>
      <w:r>
        <w:t>Пермь - д. Болгуры - Воткинск - Пермь</w:t>
      </w:r>
    </w:p>
    <w:p>
      <w:pPr>
        <w:pStyle w:val="Heading1"/>
      </w:pPr>
      <w:r>
        <w:t>Описание тура</w:t>
      </w:r>
    </w:p>
    <w:p>
      <w:r>
        <w:t>Отправьтесь в зимнюю сказку: вас ждёт весёлый новогодний квест в деревне Болгуры с Дедом Морозом и его другом Снежком! Погладьте оленей, приготовьте ДоброЧай в русской печи, создайте оригами-сердце и согрейтесь ароматными блинчиками. После снежных приключений — заслуженный отдых в Воткинских термах с уютной атмосферой.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Уникальное сочетание</w:t>
      </w:r>
      <w:r>
        <w:rPr>
          <w:b/>
        </w:rPr>
        <w:t>активного зимнего отдыха и релакса в термах</w:t>
      </w:r>
    </w:p>
    <w:p>
      <w:pPr>
        <w:pStyle w:val="ListBullet"/>
      </w:pPr>
      <w:r>
        <w:rPr>
          <w:b/>
        </w:rPr>
        <w:t>Организованная программа</w:t>
      </w:r>
      <w:r>
        <w:t>с трансфером и сопровождением</w:t>
      </w:r>
    </w:p>
    <w:p>
      <w:pPr>
        <w:pStyle w:val="ListBullet"/>
      </w:pPr>
      <w:r>
        <w:t>Возможность</w:t>
      </w:r>
      <w:r>
        <w:rPr>
          <w:b/>
        </w:rPr>
        <w:t>пообщаться с животными и Дедом Морозом</w:t>
      </w:r>
      <w:r>
        <w:t>, почувствовать настоящую зимнюю атмосферу</w:t>
      </w:r>
    </w:p>
    <w:p>
      <w:pPr>
        <w:pStyle w:val="ListBullet"/>
      </w:pPr>
      <w:r>
        <w:t>Творческая часть —</w:t>
      </w:r>
      <w:r>
        <w:rPr>
          <w:b/>
        </w:rPr>
        <w:t>мастер-класс по оригами</w:t>
      </w:r>
    </w:p>
    <w:p>
      <w:pPr>
        <w:pStyle w:val="ListBullet"/>
      </w:pPr>
      <w:r>
        <w:rPr>
          <w:b/>
        </w:rPr>
        <w:t>Домашние угощения</w:t>
      </w:r>
      <w:r>
        <w:t>: блинчики и чай из русской печи</w:t>
      </w:r>
    </w:p>
    <w:p>
      <w:pPr>
        <w:pStyle w:val="ListBullet"/>
      </w:pPr>
      <w:r>
        <w:rPr>
          <w:b/>
        </w:rPr>
        <w:t>Идеально подходит для семей</w:t>
      </w:r>
    </w:p>
    <w:p>
      <w:pPr>
        <w:pStyle w:val="ListBullet"/>
      </w:pPr>
      <w:r>
        <w:rPr>
          <w:b/>
        </w:rPr>
        <w:t>Без лишней суеты</w:t>
      </w:r>
      <w:r>
        <w:t>— всё продумано до мелочей: от развлечений до отдыха</w:t>
      </w:r>
    </w:p>
    <w:p>
      <w:pPr>
        <w:pStyle w:val="ListBullet"/>
      </w:pPr>
      <w:r>
        <w:rPr>
          <w:b/>
        </w:rPr>
        <w:t>Фотогеничные локации</w:t>
      </w:r>
      <w:r>
        <w:t>для новогодних снимков</w:t>
      </w:r>
    </w:p>
    <w:p>
      <w:pPr>
        <w:pStyle w:val="ListBullet"/>
      </w:pPr>
      <w:r>
        <w:t>Возможность</w:t>
      </w:r>
      <w:r>
        <w:rPr>
          <w:b/>
        </w:rPr>
        <w:t>в один день пережить контраст: мороз и пар, веселье и покой</w:t>
      </w:r>
    </w:p>
    <w:p>
      <w:pPr>
        <w:pStyle w:val="ListBullet"/>
      </w:pPr>
      <w:r>
        <w:rPr>
          <w:b/>
        </w:rPr>
        <w:t>Без ночёвки</w:t>
      </w:r>
      <w:r>
        <w:t>— насыщенная программа в формате «однодневного приключения»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обслуживание;</w:t>
      </w:r>
      <w:r>
        <w:br/>
      </w:r>
      <w:r>
        <w:t>- новогодняя игровая программа на оленеферме;</w:t>
      </w:r>
      <w:r>
        <w:br/>
      </w:r>
      <w:r>
        <w:t>- чаепитие с блинами;</w:t>
      </w:r>
      <w:r>
        <w:br/>
      </w:r>
      <w:r>
        <w:t>- мастер-класс по оригами;</w:t>
      </w:r>
      <w:r>
        <w:br/>
      </w:r>
      <w:r>
        <w:t>- сопровождение из Перми.</w:t>
      </w:r>
    </w:p>
    <w:p>
      <w:pPr>
        <w:pStyle w:val="Heading1"/>
      </w:pPr>
      <w:r>
        <w:t>Дополнительно оплачивается</w:t>
      </w:r>
    </w:p>
    <w:p>
      <w:r>
        <w:t>- Прокат тюбингов – 100 руб.;</w:t>
      </w:r>
      <w:r>
        <w:br/>
      </w:r>
      <w:r>
        <w:t>- Корзиночка с кормом – 100 руб.;</w:t>
      </w:r>
      <w:r>
        <w:br/>
      </w:r>
      <w:r>
        <w:t>- Катание на лошади – 300 руб. (круг);</w:t>
      </w:r>
      <w:r>
        <w:br/>
      </w:r>
      <w:r>
        <w:t>- Сувенирная продукция;</w:t>
      </w:r>
      <w:r>
        <w:br/>
      </w:r>
      <w:r>
        <w:t>- Доп. питание.</w:t>
      </w:r>
      <w:r>
        <w:br/>
      </w:r>
      <w:r>
        <w:br/>
      </w:r>
      <w:r>
        <w:t>*цена может меняться, актуальную стоимость уточняйте на месте</w:t>
      </w:r>
      <w:r>
        <w:br/>
      </w:r>
      <w:r>
        <w:rPr>
          <w:b/>
        </w:rPr>
        <w:t>Обратите внимание!</w:t>
      </w:r>
      <w:r>
        <w:t>Для приобретения доп. услуг лучше иметь наличные средства</w:t>
      </w:r>
    </w:p>
    <w:p>
      <w:pPr>
        <w:pStyle w:val="Heading1"/>
      </w:pPr>
      <w:r>
        <w:t>Информация о транспорте</w:t>
      </w:r>
    </w:p>
    <w:p>
      <w:r>
        <w:t>10.00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10.10 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10.15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10.40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10.45 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11.00 –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11.05 –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11.10 –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11.30 –</w:t>
      </w:r>
      <w:hyperlink r:id="rId17">
        <w:r>
          <w:rPr>
            <w:color w:val="0000FF"/>
            <w:u w:val="single"/>
          </w:rPr>
          <w:t>Очерский отворот (АЗС "Лукойл")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</w:t>
      </w:r>
      <w:r>
        <w:br/>
      </w:r>
      <w:hyperlink r:id="rId18">
        <w:r>
          <w:rPr>
            <w:color w:val="0000FF"/>
            <w:u w:val="single"/>
          </w:rPr>
          <w:t>Распечатать памятку по туру</w:t>
        </w:r>
      </w:hyperlink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вода,перекус.</w:t>
      </w:r>
      <w:r>
        <w:br/>
      </w:r>
    </w:p>
    <w:p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10.00 - Выезд из Перми.</w:t>
      </w:r>
      <w:r>
        <w:br/>
      </w:r>
      <w:r>
        <w:t>13.00 - 15.30 (по УДМ времени) - Новогодняя квест-программа на оленеферме «В ДОБРЯНКЕ СНЕЖОК – КАЖДОМУ ДРУЖОК» в деревне Болгуры.</w:t>
      </w:r>
      <w:r>
        <w:br/>
      </w:r>
      <w:r>
        <w:br/>
      </w:r>
      <w:r>
        <w:rPr>
          <w:b/>
        </w:rPr>
        <w:t>Что вам предстоит:</w:t>
      </w:r>
      <w:r>
        <w:br/>
      </w:r>
      <w:r>
        <w:t>• Пройти квест с Дедом Морозом и Снежком;</w:t>
      </w:r>
      <w:r>
        <w:br/>
      </w:r>
      <w:r>
        <w:t>• Покормить и поближе познакомиться с милыми мохнатыми обитателями комплекса: оленями, козами, яками, лошадьми, кроликами и собаками;</w:t>
      </w:r>
      <w:r>
        <w:br/>
      </w:r>
      <w:r>
        <w:t>• Приготовить в русской печи ДоброЧай из ягод, фруктов и трав;</w:t>
      </w:r>
      <w:r>
        <w:br/>
      </w:r>
      <w:r>
        <w:t>• Написать уникальное письмо Деду Морозу;</w:t>
      </w:r>
      <w:r>
        <w:br/>
      </w:r>
      <w:r>
        <w:t>• Превратить письмо в ёлочную игрушку-оригами «Сердце» и забрать его с собой;</w:t>
      </w:r>
      <w:r>
        <w:br/>
      </w:r>
      <w:r>
        <w:t>• Угоститься вкусными блинчиками, которые подаются с ароматным чаем (3 штуки со сметаной и сгущёнкой);</w:t>
      </w:r>
      <w:r>
        <w:br/>
      </w:r>
      <w:r>
        <w:t>• Погулять на свежем воздухе, насладившись русскими народными забавами, такими как катание с горок, народные игры, старинные качели, карусели, ходули и деревянные игрушки.</w:t>
      </w:r>
      <w:r>
        <w:br/>
      </w:r>
      <w:r>
        <w:br/>
      </w:r>
      <w:r>
        <w:t>15.30 - 16.00 - Переезд до г. Воткинск.</w:t>
      </w:r>
      <w:r>
        <w:br/>
      </w:r>
      <w:r>
        <w:t>16.00 - 19.00 - Купание в Воткинских термах.</w:t>
      </w:r>
      <w:r>
        <w:br/>
      </w:r>
      <w:r>
        <w:t>19.30 - Выезд в Пермь.</w:t>
      </w:r>
      <w:r>
        <w:br/>
      </w:r>
      <w:r>
        <w:t>00.30 - Ориентировочное время прибытия в Пермь.</w:t>
      </w:r>
      <w:r>
        <w:br/>
      </w:r>
      <w:r>
        <w:br/>
      </w:r>
      <w:r>
        <w:t>* 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yandex.ru/maps/?um=constructor%3Af593c65b81e259fe76a1179a7c4681cb91354d088d68c203cb8a8328babff663&amp;source=constructorLink" TargetMode="External"/><Relationship Id="rId18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