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Масленица в Хохловке  (автобусный тур)</w:t>
      </w:r>
    </w:p>
    <w:p>
      <w:pPr>
        <w:pStyle w:val="Heading1"/>
      </w:pPr>
      <w:r>
        <w:t>Информация тура</w:t>
      </w:r>
    </w:p>
    <w:p>
      <w:r>
        <w:t>Пермь - Хохловка - Пермь</w:t>
      </w:r>
    </w:p>
    <w:p>
      <w:pPr>
        <w:pStyle w:val="Heading1"/>
      </w:pPr>
      <w:r>
        <w:t>Описание тура</w:t>
      </w:r>
    </w:p>
    <w:p>
      <w:r>
        <w:t>Приглашаем на интерактивную масленичную программу в Хохловку!</w:t>
      </w:r>
      <w:r>
        <w:br/>
      </w:r>
      <w:r>
        <w:t>Ежегодно в архитектурно-этнографическом музее "Хохловка" проходит традиционный фольклорный праздник "Проводы масленицы". Посетители музея смогут промчаться с большой хохловской горы, прикупить различные товары в торговых рядах и угоститься горячими масленичными блинами!</w:t>
      </w:r>
    </w:p>
    <w:p>
      <w:pPr>
        <w:pStyle w:val="Heading1"/>
      </w:pPr>
      <w:r>
        <w:t>Преимущества</w:t>
      </w:r>
    </w:p>
    <w:p>
      <w:r>
        <w:t>Встреча Масленицы в Хохловке — это уникальное событие, полное традиций и веселья. Вот несколько преимуществ этой яркой зимней ярмарки:</w:t>
      </w:r>
    </w:p>
    <w:p>
      <w:pPr>
        <w:pStyle w:val="ListBullet"/>
      </w:pPr>
      <w:r>
        <w:rPr>
          <w:b/>
        </w:rPr>
        <w:t>Аутентичная атмосфера</w:t>
      </w:r>
      <w:r>
        <w:t>: Хохловка славится своей исторической архитектурой, и празднование Масленицы здесь дарит возможность окунуться в атмосферу русского народного творчества и культуры.</w:t>
      </w:r>
    </w:p>
    <w:p>
      <w:pPr>
        <w:pStyle w:val="ListBullet"/>
      </w:pPr>
      <w:r>
        <w:rPr>
          <w:b/>
        </w:rPr>
        <w:t>Развлечения для всей семьи</w:t>
      </w:r>
      <w:r>
        <w:t>: Масленица в Хохловке предлагает множество развлечений: народные игры, конкурсы и различные мастер-классы для детей и взрослых.</w:t>
      </w:r>
    </w:p>
    <w:p>
      <w:pPr>
        <w:pStyle w:val="ListBullet"/>
      </w:pPr>
      <w:r>
        <w:rPr>
          <w:b/>
        </w:rPr>
        <w:t>Традиционные обряды</w:t>
      </w:r>
      <w:r>
        <w:t>: Праздник включает в себя традиционные обряды, такие как сжигание чучела Масленицы, что создает уникальную атмосферу причастности к устоявшимся веками традициям.</w:t>
      </w:r>
    </w:p>
    <w:p>
      <w:pPr>
        <w:pStyle w:val="ListBullet"/>
      </w:pPr>
      <w:r>
        <w:rPr>
          <w:b/>
        </w:rPr>
        <w:t>Живое взаимодействие с культурой</w:t>
      </w:r>
      <w:r>
        <w:t>: Масленица в Хохловке предоставляет возможность не только наблюдать за праздником, но и участвовать в нем</w:t>
      </w:r>
    </w:p>
    <w:p>
      <w:pPr>
        <w:pStyle w:val="ListBullet"/>
      </w:pPr>
      <w:r>
        <w:rPr>
          <w:b/>
        </w:rPr>
        <w:t>Природа и красота региона</w:t>
      </w:r>
      <w:r>
        <w:t>: Пермский край славится живописными пейзажами. Масленица здесь — это не только праздник, но и возможность насладиться красотами зимней природы.</w:t>
      </w:r>
    </w:p>
    <w:p>
      <w:pPr>
        <w:pStyle w:val="ListBullet"/>
      </w:pPr>
      <w:r>
        <w:rPr>
          <w:b/>
        </w:rPr>
        <w:t>Праздничное настроение</w:t>
      </w:r>
      <w:r>
        <w:t>: Общение с другими людьми, музыка, танцы и смех создают неповторимую атмосферу радости и веселья, которая объединяет гостей и местных жителей.</w:t>
      </w:r>
    </w:p>
    <w:p>
      <w:r>
        <w:t>Всё это делает Масленицу в Хохловке идеальным местом для празднования и погружения в русскую культуру и традиции!</w:t>
      </w:r>
    </w:p>
    <w:p>
      <w:pPr>
        <w:pStyle w:val="Heading1"/>
      </w:pPr>
      <w:r>
        <w:t>В стоимость тура входит</w:t>
      </w:r>
    </w:p>
    <w:p>
      <w:r>
        <w:t>– транспортное обслуживание (в зависимости от количества человек возможен комфортабельный автобус, микроавтобус, минивен, машина),</w:t>
      </w:r>
      <w:r>
        <w:br/>
      </w:r>
      <w:r>
        <w:t>– сопровождение гидом,</w:t>
      </w:r>
      <w:r>
        <w:br/>
      </w:r>
      <w:r>
        <w:t>– путевая экскурсия,</w:t>
      </w:r>
      <w:r>
        <w:br/>
      </w:r>
      <w:r>
        <w:t>– входной билет на территорию АЭМ "Хохловка".</w:t>
      </w:r>
    </w:p>
    <w:p>
      <w:pPr>
        <w:pStyle w:val="Heading1"/>
      </w:pPr>
      <w:r>
        <w:t>Дополнительно оплачивается</w:t>
      </w:r>
    </w:p>
    <w:p>
      <w:r>
        <w:t>- Сувениры;</w:t>
      </w:r>
      <w:r>
        <w:br/>
      </w:r>
      <w:r>
        <w:t>- Питание.</w:t>
      </w:r>
    </w:p>
    <w:p>
      <w:pPr>
        <w:pStyle w:val="Heading1"/>
      </w:pPr>
      <w:r>
        <w:t>Информация о транспорте</w:t>
      </w:r>
    </w:p>
    <w:p>
      <w:r>
        <w:t>09.30 -</w:t>
      </w:r>
      <w:hyperlink r:id="rId9">
        <w:r>
          <w:rPr>
            <w:color w:val="0000FF"/>
            <w:u w:val="single"/>
          </w:rPr>
          <w:t>г. Пермь, ул. Ленина, 53, ДрамТеатр со стороны ул. Петропавловская</w:t>
        </w:r>
      </w:hyperlink>
    </w:p>
    <w:p>
      <w:pPr>
        <w:pStyle w:val="Heading1"/>
      </w:pPr>
      <w:r>
        <w:t>Документы для поездки</w:t>
      </w:r>
    </w:p>
    <w:p>
      <w:hyperlink r:id="rId10">
        <w:r>
          <w:rPr>
            <w:color w:val="0000FF"/>
            <w:u w:val="single"/>
          </w:rPr>
          <w:t>Распечатать памятку по туру</w:t>
        </w:r>
      </w:hyperlink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  <w:r>
        <w:br/>
      </w:r>
      <w:r>
        <w:t>– удобную одежду и обувь для комфортной поездки, если требуется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телефона;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экскурсий:</w:t>
      </w:r>
      <w:r>
        <w:br/>
      </w:r>
      <w:r>
        <w:t>– удобную одежду и обувь по погоде;</w:t>
      </w:r>
      <w:r>
        <w:br/>
      </w:r>
      <w:r>
        <w:t>– зонт или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 и т.д</w:t>
      </w:r>
      <w:r>
        <w:br/>
      </w:r>
      <w:r>
        <w:t>– фотоаппарат;</w:t>
      </w:r>
      <w:r>
        <w:br/>
      </w:r>
      <w:r>
        <w:t>– питьевая вода,перекус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  <w:r>
        <w:br/>
      </w:r>
      <w:r>
        <w:br/>
      </w:r>
      <w:r>
        <w:rPr>
          <w:b/>
        </w:rPr>
        <w:t>Обратите внимание!</w:t>
      </w:r>
      <w:r>
        <w:t>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</w:p>
    <w:p>
      <w:r>
        <w:t>* В автобусе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t>10.00 – Выезд из Перми на комфортабельном автобусе. В пути рассказ о масленичных традициях.</w:t>
      </w:r>
      <w:r>
        <w:br/>
      </w:r>
      <w:r>
        <w:t>11.00 – 14.30 – Прибытие в Хохловку.</w:t>
      </w:r>
      <w:r>
        <w:rPr>
          <w:b/>
        </w:rPr>
        <w:t>Масленичные гуляния</w:t>
      </w:r>
      <w:r>
        <w:t>- это уникальная возможность окунуться в атмосферу русских традиций на фоне деревянной архитектуры и живописной природы. Вас ждут народные гуляния, фольклорные выступления и настоящая праздничная энергия. Здесь вы сможете не только весело провести время, но и почувствовать дух истории и культурного наследия.</w:t>
      </w:r>
    </w:p>
    <w:p>
      <w:r>
        <w:t>Масленичные события охватят всю территорию музея, а посетители смогут трижды попрощаться с зимой и сжечь три больших масленичных чучела: в 12:00, 14:00 и 16:00.</w:t>
      </w:r>
    </w:p>
    <w:p>
      <w:r>
        <w:rPr>
          <w:b/>
        </w:rPr>
        <w:t>Программу масленичных гуляний можно посмотретьпо ссылке</w:t>
      </w:r>
    </w:p>
    <w:p>
      <w:r>
        <w:rPr>
          <w:b/>
        </w:rPr>
        <w:t>Обратите внимание! Экскурсия по объектам музея в этот день не предусмотрена программой. Туристы гуляют на масленице самостоятельно</w:t>
      </w:r>
      <w:r>
        <w:br/>
      </w:r>
      <w:r>
        <w:t>15.00 – Выезд в Пермь.</w:t>
      </w:r>
      <w:r>
        <w:br/>
      </w:r>
      <w:r>
        <w:t>16.00 – Прибытие в Пермь.</w:t>
      </w:r>
    </w:p>
    <w:p>
      <w:r>
        <w:t>*</w:t>
      </w:r>
      <w:r>
        <w:rPr>
          <w:i/>
        </w:rPr>
        <w:t>Время прибытия является ориентировочным. Зависит от дорожной ситуации и ситуаций, которые прямо или косвенно могут повлиять на время прибытия.*Оператор оставляет за собой право вносить изменения в программу с сохранением объема обслуживания. Запланируйте деньги на такси в случае раннего или позднего прибытия.</w:t>
      </w:r>
    </w:p>
    <w:p>
      <w:pPr>
        <w:pStyle w:val="Heading1"/>
      </w:pPr>
      <w:r>
        <w:t>Скидки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://yandex.ru/maps/50/perm/?indoorLevel=1&amp;ll=56.217831%2C58.009016&amp;mode=usermaps&amp;source=constructorLink&amp;um=constructor%3A639db9aca7c7dae6dc39081c366bbdde15249763ee98ce639c517f562c50dba8&amp;z=17" TargetMode="External"/><Relationship Id="rId10" Type="http://schemas.openxmlformats.org/officeDocument/2006/relationships/hyperlink" Target="https://docs.google.com/document/d/1I7-xsh8XhXeNqQmV4zGf0s3AEkXe3Vg0fkx5GUxz5VI/edit?tab=t.0#heading=h.1owj0ogjaeh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