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Классический Петербург, г. Санкт-Петербург (автобусный тур), 4 дня</w:t>
      </w:r>
    </w:p>
    <w:p>
      <w:pPr>
        <w:pStyle w:val="Heading1"/>
      </w:pPr>
      <w:r>
        <w:t>Информация тура</w:t>
      </w:r>
    </w:p>
    <w:p>
      <w:r>
        <w:t>Пермь - Санкт-Петербург - Пермь</w:t>
      </w:r>
    </w:p>
    <w:p>
      <w:pPr>
        <w:pStyle w:val="Heading1"/>
      </w:pPr>
      <w:r>
        <w:t>Описание тура</w:t>
      </w:r>
    </w:p>
    <w:p>
      <w:r>
        <w:t>Окунитесь в атмосферу величественного Петербурга! Вас ждут парадные дворцы, знаменитые храмы, живописные парки и легендарные памятники. Вы прогуляетесь по Невскому проспекту, посетите Летний сад, Петропавловскую крепость и крейсер «Аврора». Увидите роскошный Екатерининский дворец с Янтарной комнатой, фонтанный рай Петергофа и морскую крепость Кронштадта.</w:t>
      </w:r>
    </w:p>
    <w:p>
      <w:r>
        <w:t>История, искусство и величие столицы империи – всё это в одном путешествии! Присоединяйтесь к незабываемому туру!</w:t>
      </w:r>
    </w:p>
    <w:p>
      <w:pPr>
        <w:pStyle w:val="Heading1"/>
      </w:pPr>
      <w:r>
        <w:t>Преимущества</w:t>
      </w:r>
    </w:p>
    <w:p>
      <w:r>
        <w:rPr>
          <w:b/>
        </w:rPr>
        <w:t>Профессиональное сопровождение</w:t>
      </w:r>
      <w:r>
        <w:t xml:space="preserve"> из Перми — контроль маршрута, помощь, развлечения в дороге</w:t>
      </w:r>
    </w:p>
    <w:p>
      <w:r>
        <w:rPr>
          <w:b/>
        </w:rPr>
        <w:t>Продолжительность</w:t>
      </w:r>
      <w:r>
        <w:t>— 4 дня с максимальным количеством экскурсионных дней.</w:t>
      </w:r>
    </w:p>
    <w:p>
      <w:r>
        <w:rPr>
          <w:b/>
        </w:rPr>
        <w:t>12 экскурсий:</w:t>
      </w:r>
      <w:r>
        <w:br/>
      </w:r>
      <w:r>
        <w:t>– обзорная экскурсия по Санкт-Петербургу</w:t>
      </w:r>
      <w:r>
        <w:br/>
      </w:r>
      <w:r>
        <w:t>– крейсер Аврора (внешний осмотр)</w:t>
      </w:r>
      <w:r>
        <w:br/>
      </w:r>
      <w:r>
        <w:t>– прогулка-экскурсия по территории Петропавловской крепости</w:t>
      </w:r>
      <w:r>
        <w:br/>
      </w:r>
      <w:r>
        <w:t>– ансамбль площади Искусств (Михайловский театр, Михайловский дворец, здание дворянского собрания, памятник А.С. Пушкину)</w:t>
      </w:r>
      <w:r>
        <w:br/>
      </w:r>
      <w:r>
        <w:t>– Казанский собор</w:t>
      </w:r>
      <w:r>
        <w:br/>
      </w:r>
      <w:r>
        <w:t>– загородная экскурсия в парадную резиденцию Царское Село</w:t>
      </w:r>
      <w:r>
        <w:br/>
      </w:r>
      <w:r>
        <w:t>– прогулка по Екатерининскому парку</w:t>
      </w:r>
      <w:r>
        <w:br/>
      </w:r>
      <w:r>
        <w:t>– экскурсия в Екатерининский дворец ("комфорт" и "стандарт")</w:t>
      </w:r>
      <w:r>
        <w:br/>
      </w:r>
      <w:r>
        <w:t>– загородная экскурсия в Петергоф</w:t>
      </w:r>
      <w:r>
        <w:br/>
      </w:r>
      <w:r>
        <w:t>– экскурсия по Нижнему парку</w:t>
      </w:r>
      <w:r>
        <w:br/>
      </w:r>
      <w:r>
        <w:t>– Кронштадт + Музейно-исторический парк «Остров фортов» Кронштадт</w:t>
      </w:r>
      <w:r>
        <w:br/>
      </w:r>
      <w:r>
        <w:t>– Никольский Морской собор</w:t>
      </w:r>
    </w:p>
    <w:p>
      <w:r>
        <w:rPr>
          <w:b/>
        </w:rPr>
        <w:t>Гибкость выбора тарифа под любые пожелания и бюджет:</w:t>
      </w:r>
    </w:p>
    <w:p>
      <w:pPr>
        <w:pStyle w:val="ListBullet"/>
      </w:pPr>
      <w:r>
        <w:rPr>
          <w:b/>
        </w:rPr>
        <w:t>Тариф Лайт</w:t>
      </w:r>
      <w:r>
        <w:t>:</w:t>
      </w:r>
    </w:p>
    <w:p>
      <w:pPr>
        <w:pStyle w:val="ListBullet"/>
      </w:pPr>
      <w:r>
        <w:rPr>
          <w:b/>
        </w:rPr>
        <w:t>Тариф Стандарт</w:t>
      </w:r>
      <w:r>
        <w:t>:</w:t>
      </w:r>
    </w:p>
    <w:p>
      <w:pPr>
        <w:pStyle w:val="ListBullet"/>
      </w:pPr>
      <w:r>
        <w:rPr>
          <w:b/>
        </w:rPr>
        <w:t>Тариф Комфорт</w:t>
      </w:r>
      <w:r>
        <w:t>:</w:t>
      </w:r>
    </w:p>
    <w:p>
      <w:r>
        <w:rPr>
          <w:b/>
        </w:rPr>
        <w:t>Для туристов по программе свободное время</w:t>
      </w:r>
      <w:r>
        <w:t xml:space="preserve"> – в 3 день после обеда.</w:t>
      </w:r>
    </w:p>
    <w:p>
      <w:pPr>
        <w:pStyle w:val="Heading1"/>
      </w:pPr>
      <w:r>
        <w:t>В стоимость тура входит</w:t>
      </w:r>
    </w:p>
    <w:p>
      <w:r>
        <w:rPr>
          <w:b/>
        </w:rPr>
        <w:t>Программа "комфорт":</w:t>
      </w:r>
      <w:r>
        <w:t xml:space="preserve"> проезд на комфортабельном автобусе, сопровождающий по маршруту, страховка по проезду в автобусе, экскурсии по программе, питание по программе (3 обеда, 3 завтрака), проживание в гостинице.</w:t>
      </w:r>
      <w:r>
        <w:br/>
      </w:r>
      <w:r>
        <w:br/>
      </w:r>
      <w:r>
        <w:rPr>
          <w:b/>
        </w:rPr>
        <w:t>Программа "стандарт":</w:t>
      </w:r>
      <w:r>
        <w:t xml:space="preserve"> проезд на комфортабельном автобусе, сопровождающий по маршруту, страховка по проезду в автобусе, экскурсии по программе, питание по программе (3 завтрака, 3 обеда), проживание в гостинице, без входного билета в Екатерининский дворец. </w:t>
      </w:r>
    </w:p>
    <w:p>
      <w:r>
        <w:rPr>
          <w:b/>
        </w:rPr>
        <w:t>Программа "лайт":</w:t>
      </w:r>
      <w:r>
        <w:t xml:space="preserve"> проезд на комфортабельном автобусе, сопровождающий по маршруту, страховка по проезду в автобусе, экскурсии по программе, питание (3 завтрака, 1 обед), 4 и 5 дни свободные, проживание в гостинице.</w:t>
      </w:r>
    </w:p>
    <w:p>
      <w:pPr>
        <w:pStyle w:val="Heading1"/>
      </w:pPr>
      <w:r>
        <w:t>Дополнительно оплачивается</w:t>
      </w:r>
    </w:p>
    <w:p>
      <w:r>
        <w:rPr>
          <w:b/>
        </w:rPr>
        <w:t>Оплачивается (</w:t>
      </w:r>
      <w:r>
        <w:rPr>
          <w:b/>
          <w:u w:val="single"/>
        </w:rPr>
        <w:t>в офисе при бронировании</w:t>
      </w:r>
      <w:r>
        <w:rPr>
          <w:b/>
        </w:rPr>
        <w:t>):</w:t>
      </w:r>
    </w:p>
    <w:p>
      <w:r>
        <w:t xml:space="preserve">1. Второе место в автобусе для комфорта - 12 500 руб. </w:t>
      </w:r>
    </w:p>
    <w:p>
      <w:pPr>
        <w:pStyle w:val="Heading1"/>
      </w:pPr>
      <w:r>
        <w:t>Проживание</w:t>
      </w:r>
    </w:p>
    <w:p>
      <w:r>
        <w:t>Обратите внимание! Для заселения несовершеннолетних детей в отели и другие средства размещения в сопровождении третьих лиц требуется согласие родителей (или законных представителей) на заселение.</w:t>
      </w:r>
      <w:r>
        <w:br/>
      </w:r>
      <w:r>
        <w:t>Без этих документов заселение невозможно! Рекомендуем заранее оформить согласия и сообщить менеджеру при бронировании.</w:t>
      </w:r>
    </w:p>
    <w:p>
      <w:r>
        <w:rPr>
          <w:b/>
        </w:rPr>
        <w:t xml:space="preserve">Внимание! В Санкт-Петербурге с 01 апреля 2024г. вводится курортный сбор – 100 руб. в сутки со взрослого человека (от 18 лет). Сбор оплачивается туристом самостоятельно в день заезда на ресепшн за весь период проживания. </w:t>
      </w:r>
      <w:r>
        <w:br/>
      </w:r>
      <w:r>
        <w:rPr>
          <w:i/>
        </w:rPr>
        <w:t xml:space="preserve">От уплаты курортного сбора освобождена </w:t>
      </w:r>
      <w:hyperlink r:id="rId9">
        <w:r>
          <w:rPr>
            <w:color w:val="0000FF"/>
            <w:u w:val="single"/>
            <w:i/>
          </w:rPr>
          <w:t>22 льготная категория граждан</w:t>
        </w:r>
      </w:hyperlink>
      <w:r>
        <w:rPr>
          <w:i/>
        </w:rPr>
        <w:t xml:space="preserve"> при предъявлении оригинала документа или его заверенной копии, в том числе ветераны, инвалиды 1-2 групп, члены многодетных семей и другие. Необходимо предъявить оригинал и заверенную в установленном порядке копию документа, подтверждающего льготу. Гостиница сканирует этот документ и подгружает в систему обмена данными.</w:t>
      </w:r>
      <w:r>
        <w:br/>
      </w:r>
      <w:r>
        <w:br/>
      </w:r>
      <w:r>
        <w:rPr>
          <w:i/>
        </w:rPr>
        <w:t>* Оператор оставляет за собой право заменить гостиницу на аналогичную либо выше уровнем.</w:t>
      </w:r>
      <w:r>
        <w:br/>
      </w:r>
      <w:r>
        <w:rPr>
          <w:i/>
        </w:rPr>
        <w:t>* Все пожелания по размещению (вид из окна, этаж, расположение номеров и др.) учитываются при бронировании, но не гарантируются и зависят от возможностей гостиницы на момент заселения."</w:t>
      </w:r>
    </w:p>
    <w:p>
      <w:pPr>
        <w:pStyle w:val="Heading1"/>
      </w:pPr>
      <w:r>
        <w:t>Информация о транспорте</w:t>
      </w:r>
    </w:p>
    <w:p>
      <w:r>
        <w:t xml:space="preserve">22.00 – </w:t>
      </w:r>
      <w:hyperlink r:id="rId10">
        <w:r>
          <w:rPr>
            <w:color w:val="0000FF"/>
            <w:u w:val="single"/>
          </w:rPr>
          <w:t>г. Пермь, ул. Ленина, 53, ДрамТеатр со стороны ул. </w:t>
        </w:r>
      </w:hyperlink>
      <w:hyperlink r:id="rId11">
        <w:r>
          <w:rPr>
            <w:color w:val="0000FF"/>
            <w:u w:val="single"/>
          </w:rPr>
          <w:t>Петропавловская</w:t>
        </w:r>
      </w:hyperlink>
      <w:r>
        <w:br/>
      </w:r>
      <w:r>
        <w:t xml:space="preserve">22.10 – </w:t>
      </w:r>
      <w:hyperlink r:id="rId12">
        <w:r>
          <w:rPr>
            <w:color w:val="0000FF"/>
            <w:u w:val="single"/>
          </w:rPr>
          <w:t>ост. Сосновый бор (по ул. Якутская)</w:t>
        </w:r>
      </w:hyperlink>
      <w:r>
        <w:br/>
      </w:r>
      <w:r>
        <w:t xml:space="preserve">22.15 – </w:t>
      </w:r>
      <w:hyperlink r:id="rId13">
        <w:r>
          <w:rPr>
            <w:color w:val="0000FF"/>
            <w:u w:val="single"/>
          </w:rPr>
          <w:t>м-н Закамск, ост. Лядова</w:t>
        </w:r>
      </w:hyperlink>
      <w:r>
        <w:br/>
      </w:r>
      <w:r>
        <w:t xml:space="preserve">22.40 – </w:t>
      </w:r>
      <w:hyperlink r:id="rId14">
        <w:r>
          <w:rPr>
            <w:color w:val="0000FF"/>
            <w:u w:val="single"/>
          </w:rPr>
          <w:t>г. Краснокамск, ост. Фабрика Гознак</w:t>
        </w:r>
      </w:hyperlink>
      <w:r>
        <w:br/>
      </w:r>
      <w:r>
        <w:t xml:space="preserve">22.45 – </w:t>
      </w:r>
      <w:hyperlink r:id="rId15">
        <w:r>
          <w:rPr>
            <w:color w:val="0000FF"/>
            <w:u w:val="single"/>
          </w:rPr>
          <w:t>ост. Отворот на Майский</w:t>
        </w:r>
      </w:hyperlink>
      <w:r>
        <w:br/>
      </w:r>
      <w:r>
        <w:t xml:space="preserve">23.00 – </w:t>
      </w:r>
      <w:hyperlink r:id="rId16">
        <w:r>
          <w:rPr>
            <w:color w:val="0000FF"/>
            <w:u w:val="single"/>
          </w:rPr>
          <w:t>Нытвенский отворот</w:t>
        </w:r>
      </w:hyperlink>
      <w:r>
        <w:br/>
      </w:r>
      <w:r>
        <w:t xml:space="preserve">23.05 – </w:t>
      </w:r>
      <w:hyperlink r:id="rId17">
        <w:r>
          <w:rPr>
            <w:color w:val="0000FF"/>
            <w:u w:val="single"/>
          </w:rPr>
          <w:t>Григорьевский отворот</w:t>
        </w:r>
      </w:hyperlink>
      <w:r>
        <w:br/>
      </w:r>
      <w:r>
        <w:t xml:space="preserve">23.10 – </w:t>
      </w:r>
      <w:hyperlink r:id="rId18">
        <w:r>
          <w:rPr>
            <w:color w:val="0000FF"/>
            <w:u w:val="single"/>
          </w:rPr>
          <w:t>отворот Кудымкар/Карагай</w:t>
        </w:r>
      </w:hyperlink>
      <w:r>
        <w:br/>
      </w:r>
      <w:r>
        <w:t xml:space="preserve">23.30 – </w:t>
      </w:r>
      <w:hyperlink r:id="rId19">
        <w:r>
          <w:rPr>
            <w:color w:val="0000FF"/>
            <w:u w:val="single"/>
          </w:rPr>
          <w:t>Очерский отворот (АЗС "Лукойл")</w:t>
        </w:r>
      </w:hyperlink>
      <w:r>
        <w:br/>
      </w:r>
      <w:r>
        <w:t xml:space="preserve">23.50 – </w:t>
      </w:r>
      <w:hyperlink r:id="rId20">
        <w:r>
          <w:rPr>
            <w:color w:val="0000FF"/>
            <w:u w:val="single"/>
          </w:rPr>
          <w:t>Большая Соснова, кафе "Казачья Застава"</w:t>
        </w:r>
      </w:hyperlink>
      <w:r>
        <w:br/>
      </w:r>
      <w:r>
        <w:t xml:space="preserve">00.40 – </w:t>
      </w:r>
      <w:hyperlink r:id="rId21">
        <w:r>
          <w:rPr>
            <w:color w:val="0000FF"/>
            <w:u w:val="single"/>
          </w:rPr>
          <w:t>Большая Соснова, кафе "Гавань"</w:t>
        </w:r>
      </w:hyperlink>
      <w:r>
        <w:br/>
      </w:r>
      <w:r>
        <w:t xml:space="preserve">01.25 (УДМ) - </w:t>
      </w:r>
      <w:hyperlink r:id="rId22">
        <w:r>
          <w:rPr>
            <w:color w:val="0000FF"/>
            <w:u w:val="single"/>
          </w:rPr>
          <w:t>г. Воткинск, остановка "Центр"</w:t>
        </w:r>
      </w:hyperlink>
      <w:r>
        <w:br/>
      </w:r>
      <w:r>
        <w:t xml:space="preserve">01.30 (УДМ) - </w:t>
      </w:r>
      <w:hyperlink r:id="rId23">
        <w:r>
          <w:rPr>
            <w:color w:val="0000FF"/>
            <w:u w:val="single"/>
          </w:rPr>
          <w:t>г. Воткинск, кафе "555", ул. Азина, 208</w:t>
        </w:r>
      </w:hyperlink>
      <w:r>
        <w:br/>
      </w:r>
      <w:r>
        <w:t xml:space="preserve">01.40 (УДМ) – </w:t>
      </w:r>
      <w:hyperlink r:id="rId24">
        <w:r>
          <w:rPr>
            <w:color w:val="0000FF"/>
            <w:u w:val="single"/>
          </w:rPr>
          <w:t>г. Воткинск, на трассе, кафе "У моста"</w:t>
        </w:r>
      </w:hyperlink>
      <w:r>
        <w:br/>
      </w:r>
      <w:r>
        <w:t xml:space="preserve">02.25 (УДМ) – </w:t>
      </w:r>
      <w:hyperlink r:id="rId25">
        <w:r>
          <w:rPr>
            <w:color w:val="0000FF"/>
            <w:u w:val="single"/>
          </w:rPr>
          <w:t>г. Ижевск, ТЦ Малахит, ул. Удмуртская, 273</w:t>
        </w:r>
      </w:hyperlink>
      <w:r>
        <w:br/>
      </w:r>
      <w:r>
        <w:t xml:space="preserve">02:40 (УДМ) -  </w:t>
      </w:r>
      <w:hyperlink r:id="rId26">
        <w:r>
          <w:rPr>
            <w:color w:val="0000FF"/>
            <w:u w:val="single"/>
          </w:rPr>
          <w:t>г. Ижевск, ТЦ Европа, ул. имени Вадима Сивкова, 150</w:t>
        </w:r>
      </w:hyperlink>
      <w:r>
        <w:br/>
      </w:r>
      <w:r>
        <w:t xml:space="preserve">03.40 (УДМ) – </w:t>
      </w:r>
      <w:hyperlink r:id="rId27">
        <w:r>
          <w:rPr>
            <w:color w:val="0000FF"/>
            <w:u w:val="single"/>
          </w:rPr>
          <w:t>г. Можга, ул. имени Ф.Я. Фалалеева, 10, кафе "Турист"</w:t>
        </w:r>
      </w:hyperlink>
    </w:p>
    <w:p>
      <w:pPr>
        <w:pStyle w:val="Heading1"/>
      </w:pPr>
      <w:r>
        <w:t>Документы для поездки</w:t>
      </w:r>
    </w:p>
    <w:p>
      <w:r>
        <w:t>– Оригиналы паспорта/свидетельства о рождении, мед. полис</w:t>
      </w:r>
      <w:r>
        <w:br/>
      </w:r>
      <w:r>
        <w:t>– Пенсионное удостоверение, студенческий билет.</w:t>
      </w:r>
      <w:r>
        <w:br/>
      </w:r>
      <w:r>
        <w:t>– Детям, которые едут в тур НЕ в сопровождении  родителей (с бабушками, дедушками и пр.), при заселении должны предоставить при заселении в гостиницу: заявление от руки от одного из родителей с приложенной копией первой страницей паспорта и страницей с отметкой регистрации.</w:t>
      </w:r>
      <w:r>
        <w:br/>
      </w:r>
      <w:r>
        <w:t>–</w:t>
      </w:r>
      <w:hyperlink r:id="rId28">
        <w:r>
          <w:rPr>
            <w:color w:val="0000FF"/>
            <w:u w:val="single"/>
          </w:rPr>
          <w:t>Распечатать памятку по турам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</w:p>
    <w:p>
      <w:pPr>
        <w:pStyle w:val="ListBullet"/>
      </w:pPr>
      <w:r>
        <w:t>удобную одежду и обувь для комфортной поездки, если требуется</w:t>
      </w:r>
    </w:p>
    <w:p>
      <w:pPr>
        <w:pStyle w:val="ListBullet"/>
      </w:pPr>
      <w:r>
        <w:t>питьевая вода, перекус;</w:t>
      </w:r>
    </w:p>
    <w:p>
      <w:pPr>
        <w:pStyle w:val="ListBullet"/>
      </w:pPr>
      <w:r>
        <w:t>пауэрбанк; USB-кабель для зарядки телефона</w:t>
      </w:r>
    </w:p>
    <w:p>
      <w:pPr>
        <w:pStyle w:val="ListBullet"/>
      </w:pPr>
      <w:r>
        <w:t>аптечку для личного применения;</w:t>
      </w:r>
    </w:p>
    <w:p>
      <w:pPr>
        <w:pStyle w:val="ListBullet"/>
      </w:pPr>
      <w:r>
        <w:t>плед;</w:t>
      </w:r>
    </w:p>
    <w:p>
      <w:pPr>
        <w:pStyle w:val="ListBullet"/>
      </w:pPr>
      <w:r>
        <w:t>подушечку для головы;</w:t>
      </w:r>
    </w:p>
    <w:p>
      <w:r>
        <w:rPr>
          <w:b/>
        </w:rPr>
        <w:t>Для экскурсий:</w:t>
      </w:r>
    </w:p>
    <w:p>
      <w:pPr>
        <w:pStyle w:val="ListBullet"/>
      </w:pPr>
      <w:r>
        <w:t>удобную,непродуваемую одежду  и обувь по погоде;</w:t>
      </w:r>
    </w:p>
    <w:p>
      <w:pPr>
        <w:pStyle w:val="ListBullet"/>
      </w:pPr>
      <w:r>
        <w:t>зонт или дождевик на случай осадков;</w:t>
      </w:r>
    </w:p>
    <w:p>
      <w:pPr>
        <w:pStyle w:val="ListBullet"/>
      </w:pPr>
      <w:r>
        <w:t>рюкзак, либо поясную сумку для безопасности личного имущества;</w:t>
      </w:r>
    </w:p>
    <w:p>
      <w:pPr>
        <w:pStyle w:val="ListBullet"/>
      </w:pPr>
      <w:r>
        <w:t>деньги на покупку сувениров и т.д</w:t>
      </w:r>
    </w:p>
    <w:p>
      <w:pPr>
        <w:pStyle w:val="ListBullet"/>
      </w:pPr>
      <w:r>
        <w:t>фотоаппарат;</w:t>
      </w:r>
    </w:p>
    <w:p>
      <w:pPr>
        <w:pStyle w:val="ListBullet"/>
      </w:pPr>
      <w:r>
        <w:t>питьевая вода,перекус;</w:t>
      </w:r>
    </w:p>
    <w:p>
      <w:pPr>
        <w:pStyle w:val="ListBullet"/>
      </w:pPr>
      <w:r>
        <w:t>пауэрбанк;</w:t>
      </w:r>
    </w:p>
    <w:p>
      <w:pPr>
        <w:pStyle w:val="ListBullet"/>
      </w:pPr>
      <w:r>
        <w:t>аптечку для личного применения;</w:t>
      </w:r>
    </w:p>
    <w:p>
      <w:pPr>
        <w:pStyle w:val="ListBullet"/>
      </w:pPr>
      <w:r>
        <w:t>солнцезащитный крем (в летний период).</w:t>
      </w:r>
    </w:p>
    <w:p>
      <w:r>
        <w:t>*В автобусе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  <w:r>
        <w:br/>
      </w:r>
      <w:r>
        <w:br/>
      </w:r>
      <w:r>
        <w:rPr>
          <w:b/>
        </w:rPr>
        <w:t>Обратите внимание!</w:t>
      </w:r>
      <w:r>
        <w:t>В соответствии с действующим законодательством для перевозки детей в автобусе необходимо использовать соответствующее удерживающее устройство — бустер. В случае остановки автобуса сотрудниками ГИБДД ответственность за соблюдение требований по безопасной перевозке несут родители или сопровождающие лица ребенка. Просим обеспечить наличие и использование бустера для всех детей в возрасте до 5 лет включительно. В случае оформления административного штрафа за нарушение требований по перевозке детей, его оплату будут нести родители или сопровождающие лица ребенка.</w:t>
      </w:r>
    </w:p>
    <w:p>
      <w:pPr>
        <w:pStyle w:val="Heading1"/>
      </w:pPr>
      <w:r>
        <w:t>Программа тура</w:t>
      </w:r>
    </w:p>
    <w:p>
      <w:r>
        <w:rPr>
          <w:b/>
        </w:rPr>
        <w:t>1 день:</w:t>
      </w:r>
      <w:r>
        <w:br/>
      </w:r>
      <w:r>
        <w:t>22.00 – Выезд из Перми</w:t>
      </w:r>
    </w:p>
    <w:p>
      <w:r>
        <w:rPr>
          <w:b/>
        </w:rPr>
        <w:t>2 день:</w:t>
      </w:r>
      <w:r>
        <w:br/>
      </w:r>
      <w:r>
        <w:t xml:space="preserve">В пути просмотр фильмов. </w:t>
      </w:r>
    </w:p>
    <w:p>
      <w:r>
        <w:rPr>
          <w:b/>
        </w:rPr>
        <w:t>3 день:</w:t>
      </w:r>
      <w:r>
        <w:br/>
      </w:r>
      <w:r>
        <w:t>09.00 – Встреча с гидом</w:t>
      </w:r>
      <w:r>
        <w:br/>
      </w:r>
      <w:r>
        <w:t xml:space="preserve">09.30 – </w:t>
      </w:r>
      <w:r>
        <w:rPr>
          <w:b/>
        </w:rPr>
        <w:t>Проезд по Невскому проспекту «Здравствуй, Питер!.. Здравствуй, Невский!...»</w:t>
      </w:r>
      <w:r>
        <w:br/>
      </w:r>
      <w:r>
        <w:t xml:space="preserve">10.00 – </w:t>
      </w:r>
      <w:r>
        <w:rPr>
          <w:b/>
        </w:rPr>
        <w:t>Обзорная экскурсия по городу «Парадный Петербург»</w:t>
      </w:r>
      <w:r>
        <w:t>знакомит с основными достопримечательностями Санкт-Петербурга: стрелкой Васильевского острова, Здание Двенадцати коллегий, Университетской набережной, зданием Адмиралтейства, ансамблями центральных площадей (Сенатской, Исаакиевской, Дворцовой), Марсовом полем, храмом «Спас на крови». Роскошные дворцы, величественные храмы, живописные парки – все это создает неповторимый портрет «Парадного Петербурга».</w:t>
      </w:r>
      <w:r>
        <w:br/>
      </w:r>
      <w:r>
        <w:t xml:space="preserve">12.30 – </w:t>
      </w:r>
      <w:r>
        <w:rPr>
          <w:b/>
        </w:rPr>
        <w:t>Посещение Летнего сада.</w:t>
      </w:r>
      <w:r>
        <w:t>Это старейший сад города. Над его созданием трудились известнейшие русские и иностранные архитекторы и садовники, а исправления в план вносил сам Петр I. Сад украшают фонтаны, пруды, зеленые лабиринты и тоннели, красивейшие клумбы, старинные вазы. А самые знаменитые «жители» Летнего сада – мраморные скульптуры. (в даты проведения в Летнем Саду мероприятий (платный вход) замена на посещение острова Новая Голландия)</w:t>
      </w:r>
      <w:r>
        <w:br/>
      </w:r>
      <w:r>
        <w:t xml:space="preserve">14.00 – </w:t>
      </w:r>
      <w:r>
        <w:rPr>
          <w:b/>
          <w:i/>
        </w:rPr>
        <w:t>Обед</w:t>
      </w:r>
      <w:r>
        <w:br/>
      </w:r>
      <w:r>
        <w:t>15.30 – Размещение. Отдых.</w:t>
      </w:r>
    </w:p>
    <w:p>
      <w:r>
        <w:t>[slider id=30]</w:t>
      </w:r>
    </w:p>
    <w:p>
      <w:r>
        <w:rPr>
          <w:b/>
        </w:rPr>
        <w:t>4 день:</w:t>
      </w:r>
      <w:r>
        <w:br/>
      </w:r>
      <w:r>
        <w:rPr>
          <w:b/>
        </w:rPr>
        <w:t>Завтрак.</w:t>
      </w:r>
      <w:r>
        <w:br/>
      </w:r>
      <w:r>
        <w:rPr>
          <w:b/>
        </w:rPr>
        <w:t>Лайт: Свободный день</w:t>
      </w:r>
      <w:r>
        <w:br/>
      </w:r>
      <w:r>
        <w:rPr>
          <w:b/>
        </w:rPr>
        <w:t>Стандарт и комфорт:</w:t>
      </w:r>
      <w:r>
        <w:br/>
      </w:r>
      <w:r>
        <w:t>10.00 – Встреча с гидом. Отъезд на программу</w:t>
      </w:r>
      <w:r>
        <w:br/>
      </w:r>
      <w:r>
        <w:rPr>
          <w:b/>
        </w:rPr>
        <w:t xml:space="preserve">Загородная экскурсия в парадную резиденцию Царское Село. </w:t>
      </w:r>
      <w:r>
        <w:t>Экскурсия по трассе «Дорога в императорскую резиденцию»</w:t>
      </w:r>
      <w:r>
        <w:br/>
      </w:r>
      <w:r>
        <w:t xml:space="preserve">11.30 </w:t>
      </w:r>
      <w:r>
        <w:rPr>
          <w:b/>
        </w:rPr>
        <w:t xml:space="preserve">– </w:t>
      </w:r>
      <w:r>
        <w:rPr>
          <w:b/>
        </w:rPr>
        <w:t>П</w:t>
      </w:r>
      <w:r>
        <w:t>рогулка по Екатерининскому парку «Под сенью царскосельских муз…» (Камеронова галерея, павильонах и скульптуры Царскосельского парка).</w:t>
      </w:r>
      <w:r>
        <w:br/>
      </w:r>
      <w:r>
        <w:rPr>
          <w:b/>
        </w:rPr>
        <w:t>Комфорт:</w:t>
      </w:r>
      <w:r>
        <w:br/>
      </w:r>
      <w:r>
        <w:t xml:space="preserve">12.00 </w:t>
      </w:r>
      <w:r>
        <w:rPr>
          <w:b/>
        </w:rPr>
        <w:t xml:space="preserve">– </w:t>
      </w:r>
      <w:r>
        <w:t>Экскурсия в Екатерининский дворец, одного из архитектурных шедевров русской архитектуры середины ХVIII века. Вы увидите неповторимые интерьеры парадных   и знаменитую Янтарную комнату</w:t>
      </w:r>
      <w:r>
        <w:br/>
      </w:r>
      <w:r>
        <w:rPr>
          <w:b/>
        </w:rPr>
        <w:t>Программа "стандарт"</w:t>
      </w:r>
      <w:r>
        <w:t>в это время гуляет по парку, свободное время.</w:t>
      </w:r>
      <w:r>
        <w:br/>
      </w:r>
      <w:r>
        <w:t xml:space="preserve">15.00 </w:t>
      </w:r>
      <w:r>
        <w:rPr>
          <w:b/>
        </w:rPr>
        <w:t>–</w:t>
      </w:r>
      <w:r>
        <w:t>Отъезд в Санкт-Петербург.</w:t>
      </w:r>
      <w:r>
        <w:br/>
      </w:r>
      <w:r>
        <w:t xml:space="preserve">16.00 </w:t>
      </w:r>
      <w:r>
        <w:rPr>
          <w:b/>
        </w:rPr>
        <w:t>–</w:t>
      </w:r>
      <w:r>
        <w:t xml:space="preserve"> </w:t>
      </w:r>
      <w:r>
        <w:rPr>
          <w:b/>
          <w:i/>
        </w:rPr>
        <w:t>Обед</w:t>
      </w:r>
      <w:r>
        <w:br/>
      </w:r>
      <w:r>
        <w:t xml:space="preserve">17.30 </w:t>
      </w:r>
      <w:r>
        <w:rPr>
          <w:b/>
        </w:rPr>
        <w:t>–</w:t>
      </w:r>
      <w:r>
        <w:t>Свободное время в центре города или возвращение в гостиницу.</w:t>
      </w:r>
    </w:p>
    <w:p>
      <w:r>
        <w:t>[slider id=31]</w:t>
      </w:r>
      <w:r>
        <w:br/>
      </w:r>
      <w:r>
        <w:br/>
      </w:r>
      <w:r>
        <w:rPr>
          <w:b/>
        </w:rPr>
        <w:t>5 день:</w:t>
      </w:r>
      <w:r>
        <w:br/>
      </w:r>
      <w:r>
        <w:t>Завтрак</w:t>
      </w:r>
      <w:r>
        <w:br/>
      </w:r>
      <w:r>
        <w:rPr>
          <w:b/>
        </w:rPr>
        <w:t>Лайт: Свободный день</w:t>
      </w:r>
      <w:r>
        <w:br/>
      </w:r>
      <w:r>
        <w:rPr>
          <w:b/>
        </w:rPr>
        <w:t>Стандарт и комфорт:</w:t>
      </w:r>
      <w:r>
        <w:br/>
      </w:r>
      <w:r>
        <w:t>10.00 – Встреча с гидом. Отъезд на программу.</w:t>
      </w:r>
      <w:r>
        <w:br/>
      </w:r>
      <w:r>
        <w:t xml:space="preserve">10.30 – Знакомство с историей </w:t>
      </w:r>
      <w:r>
        <w:rPr>
          <w:b/>
        </w:rPr>
        <w:t>крейсера «Аврора»</w:t>
      </w:r>
      <w:r>
        <w:t xml:space="preserve"> - военный корабль, участник революционных событий 1917 г. (внешний осмотр)</w:t>
      </w:r>
      <w:r>
        <w:br/>
      </w:r>
      <w:r>
        <w:t xml:space="preserve">11.00 – </w:t>
      </w:r>
      <w:r>
        <w:rPr>
          <w:b/>
        </w:rPr>
        <w:t>Прогулка-экскурсия по территории Петропавловской крепости «Здесь будет город заложен».</w:t>
      </w:r>
      <w:r>
        <w:br/>
      </w:r>
      <w:r>
        <w:t>Крепость старейшая постройка города. Вы увидите бастионы и здания XVIII в., собор Святых Петра и Павла (усыпальницу российских императоров), памятник Петру I.</w:t>
      </w:r>
      <w:r>
        <w:br/>
      </w:r>
      <w:r>
        <w:t>Выход на Комендантскую пристань, откуда открывается лучшая панорама Дворцовой набережной.</w:t>
      </w:r>
      <w:r>
        <w:br/>
      </w:r>
      <w:r>
        <w:t xml:space="preserve">13.30 – Знакомство </w:t>
      </w:r>
      <w:r>
        <w:rPr>
          <w:b/>
        </w:rPr>
        <w:t>с ансамблем площади Искусств</w:t>
      </w:r>
      <w:r>
        <w:t xml:space="preserve"> (Михайловский театр, Михайловский дворец, здание дворянского собрания, памятник А.С. Пушкину) и </w:t>
      </w:r>
      <w:r>
        <w:rPr>
          <w:b/>
        </w:rPr>
        <w:t xml:space="preserve">Казанской площадью </w:t>
      </w:r>
      <w:r>
        <w:t xml:space="preserve">(история создания Казанского собора). </w:t>
      </w:r>
      <w:r>
        <w:rPr>
          <w:b/>
        </w:rPr>
        <w:t xml:space="preserve">Посещение Казанского собора </w:t>
      </w:r>
      <w:r>
        <w:t>- главного кафедрального собора города, освященного в честь Казанской иконы Божией Матери – покровительницы русского воинства. Собор – памятник воинской славы 1812 года, место захоронения великого русского полководца М.И. Кутузова.</w:t>
      </w:r>
      <w:r>
        <w:br/>
      </w:r>
      <w:r>
        <w:t xml:space="preserve">14.45 – </w:t>
      </w:r>
      <w:r>
        <w:rPr>
          <w:b/>
        </w:rPr>
        <w:t>Обед</w:t>
      </w:r>
      <w:r>
        <w:br/>
      </w:r>
      <w:r>
        <w:t>15.30 – Свободное время в центре города или возвращение в гостиницу.</w:t>
      </w:r>
    </w:p>
    <w:p>
      <w:r>
        <w:t>[slider id=32]</w:t>
      </w:r>
    </w:p>
    <w:p>
      <w:r>
        <w:rPr>
          <w:b/>
        </w:rPr>
        <w:t>6 день:</w:t>
      </w:r>
      <w:r>
        <w:br/>
      </w:r>
      <w:r>
        <w:rPr>
          <w:b/>
        </w:rPr>
        <w:t>Завтрак</w:t>
      </w:r>
      <w:r>
        <w:rPr>
          <w:b/>
        </w:rPr>
        <w:t>.</w:t>
      </w:r>
      <w:r>
        <w:t xml:space="preserve"> Освобождение номеров.</w:t>
      </w:r>
      <w:r>
        <w:br/>
      </w:r>
      <w:r>
        <w:t xml:space="preserve">09.00 </w:t>
      </w:r>
      <w:r>
        <w:rPr>
          <w:b/>
        </w:rPr>
        <w:t>–</w:t>
      </w:r>
      <w:r>
        <w:t xml:space="preserve"> Встреча с гидом. Отъезд на программу.</w:t>
      </w:r>
      <w:r>
        <w:br/>
      </w:r>
      <w:r>
        <w:rPr>
          <w:b/>
        </w:rPr>
        <w:t>Загородная экскурсия в Петергоф. Экскурсия по трассе «Большая Петергофская дорога – дорога императоров и президентов»</w:t>
      </w:r>
      <w:r>
        <w:t xml:space="preserve"> на проезде туристы увидят Константиновский дворец (государственная резиденция президента России в Санкт-Петербурге и Дворец Конгрессов), Дворец Петра I в Стрельне, дворцовые усадьбы Знаменка, Михайловка, Александрия.</w:t>
      </w:r>
      <w:r>
        <w:br/>
      </w:r>
      <w:r>
        <w:t xml:space="preserve">10.30 </w:t>
      </w:r>
      <w:r>
        <w:rPr>
          <w:b/>
        </w:rPr>
        <w:t>–</w:t>
      </w:r>
      <w:r>
        <w:t xml:space="preserve"> </w:t>
      </w:r>
      <w:r>
        <w:rPr>
          <w:b/>
        </w:rPr>
        <w:t xml:space="preserve">Экскурсия по Нижнему парку </w:t>
      </w:r>
      <w:r>
        <w:rPr>
          <w:b/>
        </w:rPr>
        <w:t>«Летят алмазные фонтаны с</w:t>
      </w:r>
      <w:r>
        <w:rPr>
          <w:b/>
        </w:rPr>
        <w:t xml:space="preserve"> веселым шумом к облакам…</w:t>
      </w:r>
      <w:r>
        <w:rPr>
          <w:b/>
        </w:rPr>
        <w:t>».</w:t>
      </w:r>
      <w:r>
        <w:br/>
      </w:r>
      <w:r>
        <w:t>Этот парк фантастически хорош собой. Зелень деревьев, цветники, Финский залив, фонтаны, дворцы и павильоны создают неповторимую атмосферу вечного праздника. Возвращаться сюда можно бесконечно!</w:t>
      </w:r>
      <w:r>
        <w:br/>
      </w:r>
      <w:r>
        <w:t xml:space="preserve">13.30 </w:t>
      </w:r>
      <w:r>
        <w:rPr>
          <w:b/>
        </w:rPr>
        <w:t xml:space="preserve">– </w:t>
      </w:r>
      <w:r>
        <w:t>Поездка на остров Котлин в город-крепость</w:t>
      </w:r>
      <w:r>
        <w:rPr>
          <w:b/>
        </w:rPr>
        <w:t xml:space="preserve"> Кронштадт. </w:t>
      </w:r>
      <w:r>
        <w:t>С момента основания главной задачей Кронштадта была защита Петербурга со стороны моря.</w:t>
      </w:r>
      <w:r>
        <w:br/>
      </w:r>
      <w:r>
        <w:t xml:space="preserve">Путь пройдет через Финский залив по дамбе комплекса защитных сооружений от наводнений. Туристы узнают </w:t>
      </w:r>
      <w:r>
        <w:rPr>
          <w:b/>
        </w:rPr>
        <w:t>историю строительства защитных сооружений (</w:t>
      </w:r>
      <w:r>
        <w:t>создания дамбы и знакомство с ее инженерными водопропускными сооружениями, мост над Морским каналом и подводный автомобильный тоннель под фарватером Морского канала, соединяющего морской порт Петербурга с водными путями на Балтике).</w:t>
      </w:r>
      <w:r>
        <w:br/>
      </w:r>
      <w:r>
        <w:t xml:space="preserve">14.15 </w:t>
      </w:r>
      <w:r>
        <w:rPr>
          <w:b/>
        </w:rPr>
        <w:t>–</w:t>
      </w:r>
      <w:r>
        <w:t xml:space="preserve"> </w:t>
      </w:r>
      <w:r>
        <w:rPr>
          <w:b/>
        </w:rPr>
        <w:t xml:space="preserve">Обзорная экскурсия по Кронштадту </w:t>
      </w:r>
      <w:r>
        <w:t>(старые крепостные стены крепости, морской док, Летний сад, чугунная мостовая, Якорная площадь - главная площадь города, памятники Петру I и Адмиралу Макарову).</w:t>
      </w:r>
      <w:r>
        <w:br/>
      </w:r>
      <w:r>
        <w:rPr>
          <w:b/>
        </w:rPr>
        <w:t>Посещение нового Музейно-исторического парка «Остров фортов» Кронштадт.</w:t>
      </w:r>
      <w:r>
        <w:br/>
      </w:r>
      <w:r>
        <w:t>Это первый и самый большой в России парк, посвященный военно-морскому флоту. На площади в 9 га располагается несколько тематических площадок. Вы сможете прогуляться по Аллее героев российского флота, которая рассказывает о более чем трех веках его истории, осмотреть маяк памяти с 200 именами героев-моряков, начиная с эпохи Петра I и до наших дней.</w:t>
      </w:r>
      <w:r>
        <w:br/>
      </w:r>
      <w:r>
        <w:t xml:space="preserve">Знакомство с жемчужиной Кронштадта, высотной доминантой акватории залива - великолепным </w:t>
      </w:r>
      <w:r>
        <w:rPr>
          <w:b/>
        </w:rPr>
        <w:t xml:space="preserve">Никольским Морским собором </w:t>
      </w:r>
      <w:r>
        <w:t>(собор был задуман как Храм-памятник всем погибшим морякам).</w:t>
      </w:r>
      <w:r>
        <w:br/>
      </w:r>
      <w:r>
        <w:rPr>
          <w:b/>
        </w:rPr>
        <w:t>~</w:t>
      </w:r>
      <w:r>
        <w:t>17.00 –  Отъезд</w:t>
      </w:r>
    </w:p>
    <w:p>
      <w:r>
        <w:t>[slider id=33]</w:t>
      </w:r>
    </w:p>
    <w:p>
      <w:r>
        <w:rPr>
          <w:b/>
        </w:rPr>
        <w:t xml:space="preserve">7 день: </w:t>
      </w:r>
      <w:r>
        <w:br/>
      </w:r>
      <w:r>
        <w:t>В дороге. Обмен впечатлениями, просмотр фильмов.</w:t>
      </w:r>
    </w:p>
    <w:p>
      <w:r>
        <w:rPr>
          <w:b/>
        </w:rPr>
        <w:t xml:space="preserve">8 день: </w:t>
      </w:r>
      <w:r>
        <w:br/>
      </w:r>
      <w:r>
        <w:t>03.00 – 04.00 – ориентировочное время прибытие в г. Пермь.</w:t>
      </w:r>
    </w:p>
    <w:p>
      <w:r>
        <w:rPr>
          <w:i/>
        </w:rPr>
        <w:t>* Обратите внимание! Очередность дней в программе может меняться, учитывайте это при планировании свободного времени.</w:t>
      </w:r>
      <w:r>
        <w:br/>
      </w:r>
      <w:r>
        <w:rPr>
          <w:i/>
        </w:rPr>
        <w:t>* Оператор оставляет за собой право вносить изменения в программу с сохранением объема обслуживания.</w:t>
      </w:r>
      <w:r>
        <w:br/>
      </w:r>
      <w:r>
        <w:rPr>
          <w:i/>
        </w:rPr>
        <w:t>* Время прибытия является ориентировочным. Зависит от дорожной ситуации и ситуаций, которые прямо или косвенно могут повлиять на время прибытия.</w:t>
      </w:r>
      <w:r>
        <w:br/>
      </w:r>
      <w:r>
        <w:rPr>
          <w:i/>
        </w:rPr>
        <w:t>* Просим обязательно сообщать туроператору о наличии хронических заболеваний, особенностях здоровья и других обстоятельствах, которые могут повлиять на путешествие. Это необходимо для обеспечения безопасности и комфорта во время тура всей группы</w:t>
      </w:r>
    </w:p>
    <w:p>
      <w:pPr>
        <w:pStyle w:val="Heading1"/>
      </w:pPr>
      <w:r>
        <w:t>Скидки</w:t>
      </w:r>
    </w:p>
    <w:p>
      <w:r>
        <w:t>Скидка для туристов из Удмуртии: 1000 р.</w:t>
      </w:r>
      <w:r>
        <w:br/>
      </w:r>
      <w:r>
        <w:t>Скидка на последний ряд: 300 р.</w:t>
      </w:r>
    </w:p>
    <w:p>
      <w:r>
        <w:rPr>
          <w:b/>
        </w:rPr>
        <w:t>По программе "комфорт":</w:t>
      </w:r>
      <w:r>
        <w:br/>
      </w:r>
      <w:r>
        <w:t>Школьники до 13 лет - 1300 р.</w:t>
      </w:r>
      <w:r>
        <w:br/>
      </w:r>
      <w:r>
        <w:t>Школьники 14-17 лет и студенты - 400 р.</w:t>
      </w:r>
      <w:r>
        <w:br/>
      </w:r>
      <w:r>
        <w:br/>
      </w:r>
      <w:r>
        <w:rPr>
          <w:b/>
        </w:rPr>
        <w:t>По программе "стандарт" и "лайт":</w:t>
      </w:r>
      <w:r>
        <w:br/>
      </w:r>
      <w:r>
        <w:t>Школьники 7-17 лет и студенты - 400 р.</w:t>
      </w:r>
    </w:p>
    <w:p>
      <w:r>
        <w:t>До места начала экскурсионной программы можно добраться самостоятельно на самолете или поезде. В этом случае предоставляется скидка в размере 300 рублей, так как место за туристом в автобусе на время экскурсионной программы будет сохранено.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gov.spb.ru/static/writable/ckeditor/uploads/2024/08/30/19/%D0%9F%D0%B5%D1%80%D0%B5%D1%87%D0%B5%D0%BD%D1%8C_%D0%BB%D1%8C%D0%B3%D0%BE%D1%82%D0%BD%D1%8B%D1%85_%D0%BA%D0%B0%D1%82%D0%B5%D0%B3%D0%BE%D1%80%D0%B8%D0%B9.doc" TargetMode="External"/><Relationship Id="rId10" Type="http://schemas.openxmlformats.org/officeDocument/2006/relationships/hyperlink" Target="https://yandex.ru/maps/?um=constructor%3Ae6f524387b89444767530c62848554a79d8f05c72543cb471e79f7754378d041&amp;source=constructorLink" TargetMode="External"/><Relationship Id="rId11" Type="http://schemas.openxmlformats.org/officeDocument/2006/relationships/hyperlink" Target="http://yandex.ru/maps/50/perm/?indoorLevel=1&amp;ll=56.217831%2C58.009016&amp;mode=usermaps&amp;source=constructorLink&amp;um=constructor%3A639db9aca7c7dae6dc39081c366bbdde15249763ee98ce639c517f562c50dba8&amp;z=17" TargetMode="External"/><Relationship Id="rId12" Type="http://schemas.openxmlformats.org/officeDocument/2006/relationships/hyperlink" Target="https://yandex.ru/maps/?um=constructor%3A95333cb96ba2bf94ae5b793e040f1eff9a4908adfc528baabb9d63c88a68b952&amp;source=constructorLink" TargetMode="External"/><Relationship Id="rId13" Type="http://schemas.openxmlformats.org/officeDocument/2006/relationships/hyperlink" Target="https://yandex.ru/maps/?um=constructor%3Aea3f7f358c546ccbb3e3d219ae8e006a4fa72830626912b2798f1d9bd486e390&amp;source=constructorLink" TargetMode="External"/><Relationship Id="rId14" Type="http://schemas.openxmlformats.org/officeDocument/2006/relationships/hyperlink" Target="https://yandex.ru/maps/?um=constructor%3A2ab126b8f48b990ccbef5fb4ddbf910e8e26b17a40ca3912de854faf2f092789&amp;source=constructorLink" TargetMode="External"/><Relationship Id="rId15" Type="http://schemas.openxmlformats.org/officeDocument/2006/relationships/hyperlink" Target="https://yandex.ru/maps/?um=constructor%3A20601976dc6b4f6b160de70717ef01df0e11c32a9654dcbed6ff2c552b24076c&amp;source=constructorLink" TargetMode="External"/><Relationship Id="rId16" Type="http://schemas.openxmlformats.org/officeDocument/2006/relationships/hyperlink" Target="https://yandex.ru/maps/?um=constructor%3A4c43928392b87e0e9b418c7d69500b5642d2123f6238ea09d718326fc3d4be4f&amp;source=constructorLink" TargetMode="External"/><Relationship Id="rId17" Type="http://schemas.openxmlformats.org/officeDocument/2006/relationships/hyperlink" Target="https://yandex.ru/maps/?um=constructor%3A435b4ad23538dc4e383b63d1c4476f7aa04168d101f789888571ae88f6bea849&amp;source=constructorLink" TargetMode="External"/><Relationship Id="rId18" Type="http://schemas.openxmlformats.org/officeDocument/2006/relationships/hyperlink" Target="https://yandex.ru/maps/?um=constructor%3Ac7520dc80bf1e55f9f8099af10b76195d50943374c39264a1c2900437b072289&amp;source=constructorLink" TargetMode="External"/><Relationship Id="rId19" Type="http://schemas.openxmlformats.org/officeDocument/2006/relationships/hyperlink" Target="https://yandex.ru/maps/?um=constructor%3Af593c65b81e259fe76a1179a7c4681cb91354d088d68c203cb8a8328babff663&amp;source=constructorLink" TargetMode="External"/><Relationship Id="rId20" Type="http://schemas.openxmlformats.org/officeDocument/2006/relationships/hyperlink" Target="https://yandex.ru/maps/?um=constructor%3A5ac609102b0a0fb8942b327a279027aca1f9257ab9711dce1b89cc5ecea253c4&amp;source=constructorLink" TargetMode="External"/><Relationship Id="rId21" Type="http://schemas.openxmlformats.org/officeDocument/2006/relationships/hyperlink" Target="https://yandex.ru/maps/?um=constructor%3A6235748129406670ea23b56df0a0bcf8cf9eacb3367f9a2077ebccb79c2d80ad&amp;source=constructorLink" TargetMode="External"/><Relationship Id="rId22" Type="http://schemas.openxmlformats.org/officeDocument/2006/relationships/hyperlink" Target="https://yandex.ru/maps/?um=constructor%3Abecf154b96a7e81fb587d1a44d71560b5715f29aad99512c0812fd31c7043c8b&amp;source=constructorLink" TargetMode="External"/><Relationship Id="rId23" Type="http://schemas.openxmlformats.org/officeDocument/2006/relationships/hyperlink" Target="https://yandex.ru/maps/?um=constructor%3Ac60b2829f3d808b319b25c914eb143109df9024c0d4f71d6c260da4c29875ab7&amp;source=constructorLink" TargetMode="External"/><Relationship Id="rId24" Type="http://schemas.openxmlformats.org/officeDocument/2006/relationships/hyperlink" Target="https://yandex.ru/maps/?um=constructor%3Ae6b019da8c720ac0a7ab9cc03c1de0a9b404d1ef5091a49eed68c8b635740dd9&amp;source=constructorLink" TargetMode="External"/><Relationship Id="rId25" Type="http://schemas.openxmlformats.org/officeDocument/2006/relationships/hyperlink" Target="https://yandex.ru/maps/?um=constructor%3A5db4f0622cf0c66278a4741724d1824d9d9beffb36110b3d48dfe7eef18efbc2&amp;source=constructorLink" TargetMode="External"/><Relationship Id="rId26" Type="http://schemas.openxmlformats.org/officeDocument/2006/relationships/hyperlink" Target="https://yandex.ru/maps/-/CPrbiJJv" TargetMode="External"/><Relationship Id="rId27" Type="http://schemas.openxmlformats.org/officeDocument/2006/relationships/hyperlink" Target="https://yandex.ru/maps/?um=constructor%3Aa0e3038c0de1ee82637ad2d7d07b22b980c9f3c3ed7ad43b4f810ed1589e330a&amp;source=constructorLink" TargetMode="External"/><Relationship Id="rId28" Type="http://schemas.openxmlformats.org/officeDocument/2006/relationships/hyperlink" Target="https://docs.google.com/document/d/1RqUiKKHcXtiKKerXhcFJw99MgI9JS--e7AuZvVRq_5M/edit?tab=t.0#heading=h.gtz1rdd8ref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