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Индивидуальный тур в Каменный город и Шумихинские скалы из Перми</w:t>
      </w:r>
    </w:p>
    <w:p>
      <w:pPr>
        <w:pStyle w:val="Heading1"/>
      </w:pPr>
      <w:r>
        <w:t>Информация тура</w:t>
      </w:r>
    </w:p>
    <w:p>
      <w:r>
        <w:t>Пермь - Каменный город - Пермь</w:t>
      </w:r>
    </w:p>
    <w:p>
      <w:pPr>
        <w:pStyle w:val="Heading1"/>
      </w:pPr>
      <w:r>
        <w:t>Описание тура</w:t>
      </w:r>
    </w:p>
    <w:p>
      <w:r>
        <w:t>Этот тур —</w:t>
      </w:r>
      <w:r>
        <w:rPr>
          <w:b/>
        </w:rPr>
        <w:t>индивидуальное путешестви</w:t>
      </w:r>
      <w:r>
        <w:t>е, созданное специально для вас и вашей компании,</w:t>
      </w:r>
      <w:r>
        <w:rPr>
          <w:b/>
        </w:rPr>
        <w:t>в формате мини-группы</w:t>
      </w:r>
      <w:r>
        <w:t>для максимально комфортного и персонализированного отдыха.</w:t>
      </w:r>
    </w:p>
    <w:p>
      <w:pPr>
        <w:pStyle w:val="ListBullet"/>
      </w:pPr>
      <w:r>
        <w:t>Для группы от 1 до 3 человек мы организуем поездку на комфортабельном автомобиле, обеспечивающем уютное передвижение и приятную атмосферу.</w:t>
      </w:r>
    </w:p>
    <w:p>
      <w:pPr>
        <w:pStyle w:val="ListBullet"/>
      </w:pPr>
      <w:r>
        <w:t>Для группы от 4 до 7 человек предусмотрен минивэн, чтобы все участники могли путешествовать вместе и чувствовать себя максимально удобно.</w:t>
      </w:r>
    </w:p>
    <w:p>
      <w:r>
        <w:rPr>
          <w:b/>
        </w:rPr>
        <w:t>Дату, место и время</w:t>
      </w:r>
      <w:r>
        <w:t>встречи с гидом обсуждается при бронировании — вы можете выбрать любое удобное для вас место в городе, и мы начнем нашу экскурсию именно оттуда. Гибкость и индивидуальный подход — наши главные приоритеты, чтобы ваше путешествие было легким, комфортным и запоминающимся.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Экскурсионное обслуживание;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r>
        <w:t>- питание в придорожных кафе (по пути будут остановки на обед и ужин)</w:t>
      </w:r>
      <w:r>
        <w:br/>
      </w:r>
      <w:r>
        <w:t>- посещение этнопарка (по желанию, 250 руб)</w:t>
      </w:r>
    </w:p>
    <w:p>
      <w:r>
        <w:t>Если Вы приезжаете из другого города, и у Вас нет родственников в Перми, мы поможем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r>
        <w:rPr>
          <w:i/>
        </w:rPr>
        <w:t>*Точную стоимость дополнительных услуг уточняйте в момент бронирования</w:t>
      </w:r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экскурсий:</w:t>
      </w:r>
      <w:r>
        <w:br/>
      </w:r>
      <w:r>
        <w:t>– удобную,не продуваемую 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t>– треккинговые палки (по пожеланию) ;</w:t>
      </w:r>
      <w:r>
        <w:br/>
      </w:r>
      <w:r>
        <w:t>– репелленты от клещей;</w:t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протектором, 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</w:t>
      </w:r>
      <w:r>
        <w:br/>
      </w:r>
      <w:r>
        <w:rPr>
          <w:b/>
        </w:rPr>
        <w:t>В пик клещевой активности, волосы должны быть собраны.</w:t>
      </w:r>
    </w:p>
    <w:p>
      <w:pPr>
        <w:pStyle w:val="Heading1"/>
      </w:pPr>
      <w:r>
        <w:t>Программа тура</w:t>
      </w:r>
    </w:p>
    <w:p>
      <w:r>
        <w:rPr>
          <w:b/>
        </w:rPr>
        <w:t>Выезд может быть организован из любой точки города под ваш запрос</w:t>
      </w:r>
    </w:p>
    <w:p>
      <w:r>
        <w:rPr>
          <w:b/>
        </w:rPr>
        <w:t>Что вас ожидает:</w:t>
      </w:r>
    </w:p>
    <w:p>
      <w:r>
        <w:rPr>
          <w:b/>
        </w:rPr>
        <w:t>Путевая экскурсия</w:t>
      </w:r>
      <w:r>
        <w:br/>
      </w:r>
      <w:r>
        <w:t>Вас ждет увлекательное путешествие по живописным уголкам Пермского края с опытным гидом. Во время поездки вы увидите загадочные скальные образования, насладитесь великолепными панорамами и узнаете много интересных фактов о природе и истории этих мест.</w:t>
      </w:r>
    </w:p>
    <w:p>
      <w:r>
        <w:rPr>
          <w:b/>
        </w:rPr>
        <w:t>Обзорные остановки и природные достопримечательности</w:t>
      </w:r>
    </w:p>
    <w:p>
      <w:r>
        <w:t>На пути нас ждет первая остановка на смотровой площадке «Белые камни» — потрясающий маршрут для любителей природы и фотографов. В ясную погоду с этой площадки открываются виды на величественный хребет Басеги, создавая ощущение, что вы смотрите на настоящие каменные ковры, раскинутые по склонам.</w:t>
      </w:r>
    </w:p>
    <w:p>
      <w:r>
        <w:rPr>
          <w:b/>
        </w:rPr>
        <w:t>Каменный город — природное чудо и древняя история</w:t>
      </w:r>
    </w:p>
    <w:p>
      <w:r>
        <w:t>Далее нас ждет посещение «Каменного города» — уникальных причудливых скальных останцев, сформировавшихся миллионы лет назад. Эти яркие творения природы представляют собой сложные фигуры, созданные ветром, морозами и временными переменами, и поражают воображение своей причудливой формой. Скалы здесь достигают высоты около 526 метров, а их история уходит в далекое прошлое, связанное с древним Пермским морем и угленосными слоями.</w:t>
      </w:r>
    </w:p>
    <w:p>
      <w:r>
        <w:t>Путешествие по оборудованной тропе позволяет вам пройти около 3 км и осмотреть эти удивительные останцы, почувствовать атмосферу сказочного мира каменных гигантов. Время для самостоятельного перекуса — отличный момент насладиться природой и сделать памятные снимки.</w:t>
      </w:r>
    </w:p>
    <w:p>
      <w:r>
        <w:rPr>
          <w:b/>
        </w:rPr>
        <w:t>Шумихинские скалы — величие и загадки природы</w:t>
      </w:r>
    </w:p>
    <w:p>
      <w:r>
        <w:t>После посещения Каменного города мы переедем к Шумихинским скалам — яркому образцу природной красоты. Эти скалы достигают высоты до 40 метров, а среди гребневых образований расположены узкие улочки и даже небольшая пещера, создающие атмосферу приключения. Пешая часть до подножия скал занимает около 2-3 км — это маршрут для любителей активного отдыха и хорошей физической формы, но виды здесь того стоят.</w:t>
      </w:r>
    </w:p>
    <w:p>
      <w:r>
        <w:rPr>
          <w:b/>
        </w:rPr>
        <w:t>Возвращение в город</w:t>
      </w:r>
    </w:p>
    <w:p>
      <w:r>
        <w:t xml:space="preserve">По окончании осмотра скал мы отправимся обратно в Пермь: по дороге вас ждет остановка на ужин (по вашему желанию и за доп. плату), чтобы подытожить насыщенный день яркими впечатлениями и новыми знаниями. </w:t>
      </w:r>
    </w:p>
    <w:p>
      <w:r>
        <w:rPr>
          <w:b/>
        </w:rPr>
        <w:t>Рекомендованный (но не обязательный) тайминг:</w:t>
      </w:r>
    </w:p>
    <w:p>
      <w:r>
        <w:t>8.00 – Выезд из г. Перми</w:t>
      </w:r>
      <w:r>
        <w:br/>
      </w:r>
      <w:r>
        <w:rPr>
          <w:b/>
        </w:rPr>
        <w:t>Остановка на обед (за доп. плату).</w:t>
      </w:r>
      <w:r>
        <w:br/>
      </w:r>
      <w:r>
        <w:t>По пути остановка на смотровой площадке Белые камни, откуда в хорошую погоду можно увидеть хребет Басеги.</w:t>
      </w:r>
      <w:r>
        <w:br/>
      </w:r>
      <w:r>
        <w:t xml:space="preserve">12:00 – 15:00 – </w:t>
      </w:r>
      <w:r>
        <w:rPr>
          <w:b/>
        </w:rPr>
        <w:t>Посещение Каменного города</w:t>
      </w:r>
      <w:r>
        <w:br/>
      </w:r>
      <w:r>
        <w:t xml:space="preserve">15:00 - 15:20 – </w:t>
      </w:r>
      <w:r>
        <w:rPr>
          <w:b/>
        </w:rPr>
        <w:t>переезд на Шумихинские скалы</w:t>
      </w:r>
      <w:r>
        <w:br/>
      </w:r>
      <w:r>
        <w:t>15:20 - 17:00 – посещение Шумихинских скал</w:t>
      </w:r>
      <w:r>
        <w:br/>
      </w:r>
      <w:r>
        <w:t xml:space="preserve">По пути остановка на ужин </w:t>
      </w:r>
      <w:r>
        <w:rPr>
          <w:b/>
        </w:rPr>
        <w:t>(за доп. плату)</w:t>
      </w:r>
      <w:r>
        <w:t>.</w:t>
      </w:r>
      <w:r>
        <w:br/>
      </w:r>
      <w:r>
        <w:t>17:00 – Выезд в Пермь. В пути остановка на ужин.</w:t>
      </w:r>
      <w:r>
        <w:br/>
      </w:r>
      <w:r>
        <w:t>20:30 – Прибытие в Пермь</w:t>
      </w:r>
    </w:p>
    <w:p>
      <w:r>
        <w:t>*В зимний период экскурсия также проводится, учитывайте погодные условия при планировании поездки.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jc w:val="left"/>
            </w:pPr>
            <w:r>
              <w:t>Количество человек</w:t>
            </w:r>
          </w:p>
        </w:tc>
        <w:tc>
          <w:tcPr>
            <w:tcW w:type="dxa" w:w="5400"/>
          </w:tcPr>
          <w:p>
            <w:pPr>
              <w:jc w:val="left"/>
            </w:pPr>
            <w:r>
              <w:t>Стоимость (всего)</w:t>
            </w:r>
          </w:p>
        </w:tc>
      </w:tr>
      <w:tr>
        <w:tc>
          <w:tcPr>
            <w:tcW w:type="dxa" w:w="5400"/>
          </w:tcPr>
          <w:p>
            <w:r>
              <w:t>1 - 3</w:t>
            </w:r>
          </w:p>
        </w:tc>
        <w:tc>
          <w:tcPr>
            <w:tcW w:type="dxa" w:w="5400"/>
          </w:tcPr>
          <w:p>
            <w:r>
              <w:t>44 100</w:t>
            </w:r>
          </w:p>
        </w:tc>
      </w:tr>
      <w:tr>
        <w:tc>
          <w:tcPr>
            <w:tcW w:type="dxa" w:w="5400"/>
          </w:tcPr>
          <w:p>
            <w:r>
              <w:t>4 - 7</w:t>
            </w:r>
          </w:p>
        </w:tc>
        <w:tc>
          <w:tcPr>
            <w:tcW w:type="dxa" w:w="5400"/>
          </w:tcPr>
          <w:p>
            <w:r>
              <w:t>63 700</w:t>
            </w:r>
          </w:p>
        </w:tc>
      </w:tr>
    </w:tbl>
    <w:p/>
    <w:p>
      <w:pPr>
        <w:jc w:val="center"/>
      </w:pPr>
      <w:r>
        <w:t xml:space="preserve">Для бронирования отправьте заявку на электронную почту </w:t>
      </w:r>
      <w:hyperlink r:id="rId10">
        <w:r>
          <w:rPr>
            <w:color w:val="0000FF"/>
            <w:u w:val="single"/>
          </w:rPr>
          <w:t>2540250@mail.ru</w:t>
        </w:r>
      </w:hyperlink>
      <w:r>
        <w:t>, указав выбранную программу, желаемую дату путешествия и количество участников.</w:t>
      </w:r>
    </w:p>
    <w:p>
      <w:r>
        <w:rPr>
          <w:b/>
        </w:rPr>
        <w:t>В письме укажите:</w:t>
      </w:r>
    </w:p>
    <w:p>
      <w:pPr>
        <w:pStyle w:val="ListBullet"/>
      </w:pPr>
      <w:r>
        <w:t>ваше имя и контактные данные;</w:t>
      </w:r>
    </w:p>
    <w:p>
      <w:pPr>
        <w:pStyle w:val="ListBullet"/>
      </w:pPr>
      <w:r>
        <w:t>предпочтительную дату и время выезда;</w:t>
      </w:r>
    </w:p>
    <w:p>
      <w:pPr>
        <w:pStyle w:val="ListBullet"/>
      </w:pPr>
      <w:r>
        <w:t>пожелания или дополнительные пожелания по программе (например, посещение определённых мест, особые требования и т.д.).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Ecl8dDCNxnOggXC4x2SlvTDCcL9sINlI9YOU4E4n9NQ/edit?tab=t.0#heading=h.pl1fffsx4oxz" TargetMode="External"/><Relationship Id="rId10" Type="http://schemas.openxmlformats.org/officeDocument/2006/relationships/hyperlink" Target="mailto:254025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