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в Пермь с питанием + Конфектория + Промобот + Музей Пермских древностей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1день</w:t>
      </w:r>
      <w:r>
        <w:br/>
      </w:r>
      <w:r>
        <w:rPr>
          <w:b/>
        </w:rPr>
        <w:t>Рекомендуемый возраст</w:t>
      </w:r>
      <w:r>
        <w:t>— с 6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Насыщенный и интересный день, наполненный яркими впечатлениями</w:t>
      </w:r>
    </w:p>
    <w:p>
      <w:pPr>
        <w:pStyle w:val="ListBullet"/>
      </w:pPr>
      <w:r>
        <w:t>Программа подходит для туристов любого возраста.</w:t>
      </w:r>
    </w:p>
    <w:p>
      <w:pPr>
        <w:pStyle w:val="ListBullet"/>
      </w:pPr>
      <w:r>
        <w:t>Программа рассчитана на один день и подходит для короткой поездки.</w:t>
      </w:r>
    </w:p>
    <w:p>
      <w:pPr>
        <w:pStyle w:val="ListBullet"/>
      </w:pPr>
      <w:r>
        <w:t>Маршрут легко адаптируется под время прибытия группы.</w:t>
      </w:r>
    </w:p>
    <w:p>
      <w:pPr>
        <w:pStyle w:val="ListBullet"/>
      </w:pPr>
      <w:r>
        <w:t>Программу можно скорректировать по индивидуальному запросу.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 (комфортабельный автобус туристического класса)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Сопровождение гидом</w:t>
      </w:r>
    </w:p>
    <w:p>
      <w:pPr>
        <w:pStyle w:val="ListBullet"/>
      </w:pPr>
      <w:r>
        <w:t>Входные билеты</w:t>
      </w:r>
    </w:p>
    <w:p>
      <w:pPr>
        <w:pStyle w:val="ListBullet"/>
      </w:pPr>
      <w:r>
        <w:t>Страховка на автобусный проезд</w:t>
      </w:r>
    </w:p>
    <w:p>
      <w:pPr>
        <w:pStyle w:val="ListBullet"/>
      </w:pPr>
      <w:r>
        <w:t>Питание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ListBullet"/>
      </w:pPr>
      <w:r>
        <w:t>Доплата за отдалённые районы при трансфере</w:t>
      </w:r>
    </w:p>
    <w:p>
      <w:pPr>
        <w:pStyle w:val="ListBullet"/>
      </w:pPr>
      <w:r>
        <w:t>Дополнительное питание</w:t>
      </w:r>
    </w:p>
    <w:p>
      <w:pPr>
        <w:pStyle w:val="Heading1"/>
      </w:pPr>
      <w:r>
        <w:t>Проживание</w:t>
      </w:r>
    </w:p>
    <w:p>
      <w:r>
        <w:t>Дополнительно по запросу возможно включить проживание в гостинице за отдельную плату.</w:t>
      </w:r>
    </w:p>
    <w:p>
      <w:pPr>
        <w:pStyle w:val="Heading1"/>
      </w:pPr>
      <w:r>
        <w:t>Информация о транспорте</w:t>
      </w:r>
    </w:p>
    <w:p>
      <w:pPr>
        <w:pStyle w:val="ListBullet"/>
      </w:pPr>
      <w:r>
        <w:t>Место посадки вы выбираете сами — удобно для вашей группы</w:t>
      </w:r>
    </w:p>
    <w:p>
      <w:pPr>
        <w:pStyle w:val="ListBullet"/>
      </w:pPr>
      <w:r>
        <w:t>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ListBullet"/>
      </w:pPr>
      <w:r>
        <w:t>Автобусы новые, туристического класса, специально оборудованные для перевозки детей — комфорт и безопасность на каждом километре</w:t>
      </w:r>
    </w:p>
    <w:p>
      <w:pPr>
        <w:pStyle w:val="ListBullet"/>
      </w:pPr>
      <w:r>
        <w:t>Можно выбрать автобус по размеру группы — микроавтобус для небольших групп или большой автобус</w:t>
      </w:r>
    </w:p>
    <w:p>
      <w:pPr>
        <w:pStyle w:val="ListBullet"/>
      </w:pPr>
      <w:r>
        <w:t>Опытные водители с многолетним стажем, которые знают, как безопасно доставить детей до пункта назначения</w:t>
      </w:r>
    </w:p>
    <w:p>
      <w:pPr>
        <w:pStyle w:val="ListBullet"/>
      </w:pPr>
      <w:r>
        <w:t>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r>
        <w:rPr>
          <w:b/>
        </w:rP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Приказ из школы</w:t>
      </w:r>
    </w:p>
    <w:p>
      <w:pPr>
        <w:pStyle w:val="ListBullet"/>
      </w:pPr>
      <w:r>
        <w:t>Список туристов</w:t>
      </w:r>
    </w:p>
    <w:p>
      <w:pPr>
        <w:pStyle w:val="ListBullet"/>
      </w:pPr>
      <w:r>
        <w:t>Оригинал паспорта (для детей от 14 лет)</w:t>
      </w:r>
    </w:p>
    <w:p>
      <w:pPr>
        <w:pStyle w:val="ListBullet"/>
      </w:pPr>
      <w:r>
        <w:t>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Тайминг тура может быть скорректирован в зависимости от времени прибытия группы в Пермь или времени встречи на территории города</w:t>
      </w:r>
    </w:p>
    <w:p>
      <w:r>
        <w:t>08.00 - Встреча группы гидом в назначенном месте</w:t>
      </w:r>
      <w:r>
        <w:br/>
      </w:r>
      <w:r>
        <w:t>08.30 - Завтрак в кафе города</w:t>
      </w:r>
      <w:r>
        <w:br/>
      </w:r>
      <w:r>
        <w:t>09.30 - 12.00 -</w:t>
      </w:r>
      <w:r>
        <w:rPr>
          <w:b/>
        </w:rPr>
        <w:t>Обзорная экскурсия по г. Пермь.</w:t>
      </w:r>
      <w:r>
        <w:br/>
      </w:r>
      <w:r>
        <w:t>На  прогулке вы увидите главные достопримечательности:</w:t>
      </w:r>
      <w:r>
        <w:rPr>
          <w:b/>
        </w:rPr>
        <w:t>Памятник основателю города</w:t>
      </w:r>
      <w:r>
        <w:t>,</w:t>
      </w:r>
      <w:r>
        <w:rPr>
          <w:b/>
        </w:rPr>
        <w:t>Набережная Камы</w:t>
      </w:r>
      <w:r>
        <w:t>, купеческие</w:t>
      </w:r>
      <w:r>
        <w:rPr>
          <w:b/>
        </w:rPr>
        <w:t>особняки</w:t>
      </w:r>
      <w:r>
        <w:t>, услышите истории о знаменитых пермяках. Из окон автобуса полюбуетесь</w:t>
      </w:r>
      <w:r>
        <w:rPr>
          <w:b/>
        </w:rPr>
        <w:t>Комсомольским проспектом</w:t>
      </w:r>
      <w:r>
        <w:t>, зданиями в стиле сталинского ампира, побываете на Соборной площадке, в атмосферном лофт-пространстве «Старокирпичного переулка», в сквере В. Татищева. Вы узнаете, почему местных жителей называют «Пермяк – солёные уши», где в городе находится «дом с фигурами», который упоминается в романе Бориса Пастернака «Доктор Живаго»; увидите модный арт-объект на берегу Камы «Счастье – не за горами» и дом детства Сергея Дягилева, познакомитесь с «Идущим мишкой». Прогуляемся у театра "Оперы и балета П.И.Чайковский"</w:t>
      </w:r>
      <w:r>
        <w:br/>
      </w:r>
      <w:r>
        <w:t>12.00 - 13.30 -</w:t>
      </w:r>
      <w:r>
        <w:rPr>
          <w:b/>
        </w:rPr>
        <w:t>Экскурсия по производству «Промобот</w:t>
      </w:r>
      <w:r>
        <w:t>на выбор:</w:t>
      </w:r>
    </w:p>
    <w:p>
      <w:r>
        <w:rPr>
          <w:b/>
        </w:rPr>
        <w:t>Вариант 1.</w:t>
      </w:r>
      <w:r>
        <w:t>(дети от 6 до 14 лет)</w:t>
      </w:r>
      <w:r>
        <w:br/>
      </w:r>
      <w:r>
        <w:rPr>
          <w:b/>
        </w:rPr>
        <w:t>Дети в игровой форме узнают:</w:t>
      </w:r>
    </w:p>
    <w:p>
      <w:pPr>
        <w:pStyle w:val="ListBullet"/>
      </w:pPr>
      <w:r>
        <w:t>какие бывают роботы</w:t>
      </w:r>
    </w:p>
    <w:p>
      <w:pPr>
        <w:pStyle w:val="ListBullet"/>
      </w:pPr>
      <w:r>
        <w:t>где робот помогает человеку</w:t>
      </w:r>
    </w:p>
    <w:p>
      <w:pPr>
        <w:pStyle w:val="ListBullet"/>
      </w:pPr>
      <w:r>
        <w:t>какие обязанности можно на них переложить.</w:t>
      </w:r>
    </w:p>
    <w:p>
      <w:pPr>
        <w:pStyle w:val="ListBullet"/>
      </w:pPr>
      <w:r>
        <w:t>Узнают как и за сколько собирают робота, из чего он состоит и может ли робот сделать домашнее задание?</w:t>
      </w:r>
    </w:p>
    <w:p>
      <w:pPr>
        <w:pStyle w:val="ListBullet"/>
      </w:pPr>
      <w:r>
        <w:t>Расскажем о легендарной встрече V4 и Теслы. Заглянем в «душу» робота, станцуем и споем с ним. А также, ответим на вопросы робота.</w:t>
      </w:r>
      <w:r>
        <w:rPr>
          <w:b/>
        </w:rPr>
        <w:t>После этой экскурсии ребенок точно захочет стать инженером, робототехником или программистом!</w:t>
      </w:r>
    </w:p>
    <w:p>
      <w:r>
        <w:rPr>
          <w:b/>
        </w:rPr>
        <w:t>Вариант 2.</w:t>
      </w:r>
      <w:r>
        <w:t>(дети от 6 лет и взрослым)</w:t>
      </w:r>
      <w:r>
        <w:br/>
      </w:r>
      <w:r>
        <w:rPr>
          <w:b/>
        </w:rPr>
        <w:t>О чем вы узнаете:</w:t>
      </w:r>
    </w:p>
    <w:p>
      <w:pPr>
        <w:pStyle w:val="ListBullet"/>
      </w:pPr>
      <w:r>
        <w:t>Об инновационном отечественном производстве,</w:t>
      </w:r>
    </w:p>
    <w:p>
      <w:pPr>
        <w:pStyle w:val="ListBullet"/>
      </w:pPr>
      <w:r>
        <w:t>Историю компании</w:t>
      </w:r>
    </w:p>
    <w:p>
      <w:pPr>
        <w:pStyle w:val="ListBullet"/>
      </w:pPr>
      <w:r>
        <w:t>Увидите как происходит разработка и создание роботов.</w:t>
      </w:r>
    </w:p>
    <w:p>
      <w:pPr>
        <w:pStyle w:val="ListBullet"/>
      </w:pPr>
      <w:r>
        <w:t>Как Пермь стала столицей робототехники, кто из первых лиц государства посетил наше предприятие и как можно изготовить робота- двойника.</w:t>
      </w:r>
    </w:p>
    <w:p>
      <w:pPr>
        <w:pStyle w:val="ListBullet"/>
      </w:pPr>
      <w:r>
        <w:t>Пройдем по маршруту изготовления робота от детали до тестирования,</w:t>
      </w:r>
    </w:p>
    <w:p>
      <w:pPr>
        <w:pStyle w:val="ListBullet"/>
      </w:pPr>
      <w:r>
        <w:t>«вживим» волосы и узнаем ответ на извечный вопрос: когда будет восстание машин?</w:t>
      </w:r>
    </w:p>
    <w:p>
      <w:r>
        <w:rPr>
          <w:b/>
        </w:rPr>
        <w:t>Экскурсанты узнают основные тенденции и перспективы робототехники, расскажем о наших продуктах,сферах применения и готовых решениях.</w:t>
      </w:r>
    </w:p>
    <w:p>
      <w:r>
        <w:rPr>
          <w:b/>
        </w:rPr>
        <w:t>Вариант 3.</w:t>
      </w:r>
      <w:r>
        <w:t>(Экскурсия интересна ученикам старших и выпускных классов и их родителям.)</w:t>
      </w:r>
      <w:r>
        <w:br/>
      </w:r>
      <w:r>
        <w:rPr>
          <w:b/>
        </w:rPr>
        <w:t>Вы узнаете:</w:t>
      </w:r>
    </w:p>
    <w:p>
      <w:pPr>
        <w:pStyle w:val="ListBullet"/>
      </w:pPr>
      <w:r>
        <w:t>Мотивационная история успеха студентов Пермского политеха, даст понять, что осуществить свою мечту и добиться успеха может каждый.</w:t>
      </w:r>
      <w:r>
        <w:br/>
      </w:r>
      <w:r>
        <w:rPr>
          <w:b/>
        </w:rPr>
        <w:t>Профориентационная экскурсия</w:t>
      </w:r>
      <w:r>
        <w:t>— это отличная возможность для школьников и их родителей сформировать представление о современных профессиях в области робототехники.</w:t>
      </w:r>
    </w:p>
    <w:p>
      <w:pPr>
        <w:pStyle w:val="ListBullet"/>
      </w:pPr>
      <w:r>
        <w:t>Экскурсия позволит вникнуть в рабочие процессы, своими глазами увидеть технические мощности и специальное оборудование, оценить риски, трудозатраты, экономические выгоды, а также познакомиться с современными профессиями.</w:t>
      </w:r>
    </w:p>
    <w:p>
      <w:pPr>
        <w:pStyle w:val="ListBullet"/>
      </w:pPr>
      <w:r>
        <w:t>Вы получите ответы на волнующие вопросы:</w:t>
      </w:r>
    </w:p>
    <w:p>
      <w:r>
        <w:t>13.30 - 14.30 - Обед в кафе города</w:t>
      </w:r>
      <w:r>
        <w:br/>
      </w:r>
      <w:r>
        <w:t>14.30 -</w:t>
      </w:r>
      <w:r>
        <w:rPr>
          <w:b/>
        </w:rPr>
        <w:t>Экскурсия Конфектория:</w:t>
      </w:r>
    </w:p>
    <w:p>
      <w:pPr>
        <w:pStyle w:val="ListBullet"/>
      </w:pPr>
      <w:r>
        <w:t>Экскурсия с экскурсоводом. Наш экскурсовод, покажет все экспонаты и познакомит гостей со сладкой историей Прикамья: от досахарной эпохи до современного периода.</w:t>
      </w:r>
    </w:p>
    <w:p>
      <w:pPr>
        <w:pStyle w:val="ListBullet"/>
      </w:pPr>
      <w:r>
        <w:t>Дегустация. Попробуете пастилу, пряники, колотый шоколад (возможны вариации, но не менее трех позиций).</w:t>
      </w:r>
    </w:p>
    <w:p>
      <w:pPr>
        <w:pStyle w:val="ListBullet"/>
      </w:pPr>
      <w:r>
        <w:t>Сладкий мастер-класс. Будем мастерить конфету из правильной сладости, глазурировать, украшать и упаковывать.</w:t>
      </w:r>
    </w:p>
    <w:p>
      <w:r>
        <w:t>16.00 - 17.00 -</w:t>
      </w:r>
      <w:r>
        <w:rPr>
          <w:b/>
        </w:rPr>
        <w:t>Экскурсия в музей Пермских древностей.</w:t>
      </w:r>
      <w:r>
        <w:br/>
      </w:r>
      <w:r>
        <w:t>Музей пермских древностей – путешествие в прошлое Земли, во времена удивительных растений и загадочных животных, которых изучает наука палеонтология. Большинство из них исчезли навсегда, оставив лишь следы в летописи планеты: динозавры юрского периода, мамонты и шерстистые носороги четвертичного периода, и многие другие остались лишь в палеонтологической летописи. И только некоторые смогли пережить эпохи Великих вымираний и сохраниться до наших дней – они называются «живыми ископаемыми». В недрах Пермского края скрыта летопись пермского периода, которую впервые в мире «прочитал» шотландский геолог Родерик Мурчисон в 1841 году. Изучив горные породы и окаменелости пермской земли, он писал: "...мы решились обозначить их [горные породы] по имени древнего царствия Биармии, или Пермии". Так Пермский край оказался навсегда вписан в геологический календарь всей планеты, наряду с Юрскими горами на границе Швейцарии и Франции или английским графством Девоншир.</w:t>
      </w:r>
    </w:p>
    <w:p>
      <w:r>
        <w:t>17.00 - Трансфер на ж/д вокзал или в точку необходимую группе.</w:t>
      </w:r>
    </w:p>
    <w:p>
      <w:r>
        <w:rPr>
          <w:b/>
        </w:rPr>
        <w:t>Дополнительно есть возможность добавить ужин в кафе</w:t>
      </w:r>
    </w:p>
    <w:p>
      <w:r>
        <w:rPr>
          <w:i/>
        </w:rPr>
        <w:t>*Тайминг программы может быть скорректирован в зависимости от времени прибытия группы, а также по запросу туриста. По желанию возможно дополнение программы дополнительным питанием и другими услугами.*Программа может быть организована в любой день под запрос группы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t>микроавтобус</w:t>
            </w:r>
          </w:p>
        </w:tc>
        <w:tc>
          <w:tcPr>
            <w:tcW w:type="dxa" w:w="2700"/>
          </w:tcPr>
          <w:p>
            <w:r>
              <w:t>10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9 243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11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8 777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12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8 389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13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8 061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14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7 780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15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7 536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16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7 322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17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7 134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18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6 967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19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6 817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t>большой автобус</w:t>
            </w:r>
          </w:p>
        </w:tc>
        <w:tc>
          <w:tcPr>
            <w:tcW w:type="dxa" w:w="2700"/>
          </w:tcPr>
          <w:p>
            <w:r>
              <w:t>20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7 859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21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7 681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22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7 519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23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7 371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24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7 236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25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7 111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26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6 996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27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6 890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28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6 791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29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6 699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30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6 721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31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6 637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32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6 559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33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6 485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34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6 415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35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6 350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36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6 288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37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6 229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38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6 174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39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6 121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40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6 152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41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6 103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42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6 056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43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6 011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44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5 968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45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5 927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46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5 887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47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5 850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48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5 814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49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5 779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50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5 746</w:t>
            </w:r>
          </w:p>
        </w:tc>
      </w:tr>
    </w:tbl>
    <w:p/>
    <w:p>
      <w:r>
        <w:rPr>
          <w:b/>
        </w:rPr>
        <w:t>Дополнительно возможно закать ужин для группа: +850 руб/чел (цена комисс.)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