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Групповой тур на улиточную ферму с дегустацией (автобусный тур)</w:t>
      </w:r>
    </w:p>
    <w:p>
      <w:pPr>
        <w:pStyle w:val="Heading1"/>
      </w:pPr>
      <w:r>
        <w:t>Информация тура</w:t>
      </w:r>
    </w:p>
    <w:p>
      <w:r>
        <w:t>Пермь - Краснокамск - Пермь</w:t>
      </w:r>
    </w:p>
    <w:p>
      <w:pPr>
        <w:pStyle w:val="Heading1"/>
      </w:pPr>
      <w:r>
        <w:t>Описание тура</w:t>
      </w:r>
    </w:p>
    <w:p>
      <w:r>
        <w:rPr>
          <w:b/>
        </w:rPr>
        <w:t>Продолжительность</w:t>
      </w:r>
      <w:r>
        <w:t>— 1 день</w:t>
      </w:r>
      <w:r>
        <w:br/>
      </w:r>
      <w:r>
        <w:rPr>
          <w:b/>
        </w:rPr>
        <w:t>Рекомендуемый возраст</w:t>
      </w:r>
      <w:r>
        <w:t>— с 10 лет</w:t>
      </w:r>
      <w:r>
        <w:br/>
      </w:r>
      <w:r>
        <w:rPr>
          <w:b/>
        </w:rPr>
        <w:t>Рекомендуемый сезон</w:t>
      </w:r>
      <w:r>
        <w:t>— любой</w:t>
      </w:r>
      <w:r>
        <w:br/>
      </w:r>
      <w:r>
        <w:rPr>
          <w:b/>
        </w:rPr>
        <w:t>Размер группы</w:t>
      </w:r>
      <w:r>
        <w:t>— от 10 человек</w:t>
      </w:r>
    </w:p>
    <w:p>
      <w:pPr>
        <w:pStyle w:val="Heading1"/>
      </w:pPr>
      <w:r>
        <w:t>Преимущества</w:t>
      </w:r>
    </w:p>
    <w:p>
      <w:pPr>
        <w:pStyle w:val="ListBullet"/>
      </w:pPr>
      <w:r>
        <w:t>Программа рассчитана на один день и подходит для короткой поездки.</w:t>
      </w:r>
    </w:p>
    <w:p>
      <w:pPr>
        <w:pStyle w:val="ListBullet"/>
      </w:pPr>
      <w:r>
        <w:t>Маршрут легко адаптируется под время прибытия группы.</w:t>
      </w:r>
    </w:p>
    <w:p>
      <w:pPr>
        <w:pStyle w:val="ListBullet"/>
      </w:pPr>
      <w:r>
        <w:t>Программу можно скорректировать по индивидуальному запросу.</w:t>
      </w:r>
    </w:p>
    <w:p>
      <w:pPr>
        <w:pStyle w:val="Heading1"/>
      </w:pPr>
      <w:r>
        <w:t>В стоимость тура входит</w:t>
      </w:r>
    </w:p>
    <w:p>
      <w:pPr>
        <w:pStyle w:val="ListBullet"/>
      </w:pPr>
      <w:r>
        <w:t>Транспортное обслуживание (комфортабельный автобус туристического класса)</w:t>
      </w:r>
    </w:p>
    <w:p>
      <w:pPr>
        <w:pStyle w:val="ListBullet"/>
      </w:pPr>
      <w:r>
        <w:t>Экскурсионное обслуживание</w:t>
      </w:r>
    </w:p>
    <w:p>
      <w:pPr>
        <w:pStyle w:val="ListBullet"/>
      </w:pPr>
      <w:r>
        <w:t>Сопровождение гидом</w:t>
      </w:r>
    </w:p>
    <w:p>
      <w:pPr>
        <w:pStyle w:val="ListBullet"/>
      </w:pPr>
      <w:r>
        <w:t>Входные билеты по программе</w:t>
      </w:r>
    </w:p>
    <w:p>
      <w:pPr>
        <w:pStyle w:val="ListBullet"/>
      </w:pPr>
      <w:r>
        <w:t>Страховка на автобусный проезд</w:t>
      </w:r>
    </w:p>
    <w:p>
      <w:pPr>
        <w:pStyle w:val="ListBullet"/>
      </w:pPr>
      <w:r>
        <w:t>Дегустация</w:t>
      </w:r>
    </w:p>
    <w:p>
      <w:pPr>
        <w:pStyle w:val="Heading1"/>
      </w:pPr>
      <w:r>
        <w:t>Дополнительно оплачивается</w:t>
      </w:r>
    </w:p>
    <w:p>
      <w:pPr>
        <w:pStyle w:val="ListBullet"/>
      </w:pPr>
      <w:r>
        <w:t>Доплата за отдалённые районы при трансфере</w:t>
      </w:r>
    </w:p>
    <w:p>
      <w:r>
        <w:t>На ферме возможно приобрести полуфабрикаты из улитки, при себе лучше иметь наличные деньги</w:t>
      </w:r>
    </w:p>
    <w:p>
      <w:pPr>
        <w:pStyle w:val="Heading1"/>
      </w:pPr>
      <w:r>
        <w:t>Информация о транспорте</w:t>
      </w:r>
    </w:p>
    <w:p>
      <w:pPr>
        <w:pStyle w:val="ListBullet"/>
      </w:pPr>
      <w:r>
        <w:t>Место посадки вы выбираете сами — удобно для вашей группы</w:t>
      </w:r>
    </w:p>
    <w:p>
      <w:pPr>
        <w:pStyle w:val="ListBullet"/>
      </w:pPr>
      <w:r>
        <w:t>Для отдалённых районов возможна небольшая доплата (</w:t>
      </w:r>
      <w:hyperlink r:id="rId9">
        <w:r>
          <w:rPr>
            <w:color w:val="0000FF"/>
            <w:u w:val="single"/>
          </w:rPr>
          <w:t>ссылка</w:t>
        </w:r>
      </w:hyperlink>
      <w:r>
        <w:t>)</w:t>
      </w:r>
    </w:p>
    <w:p>
      <w:pPr>
        <w:pStyle w:val="ListBullet"/>
      </w:pPr>
      <w:r>
        <w:t>Автобусы новые, туристического класса, специально оборудованные для перевозки детей — комфорт и безопасность на каждом километре</w:t>
      </w:r>
    </w:p>
    <w:p>
      <w:pPr>
        <w:pStyle w:val="ListBullet"/>
      </w:pPr>
      <w:r>
        <w:t>Можно выбрать автобус по размеру группы — микроавтобус для небольших групп или большой автобус</w:t>
      </w:r>
    </w:p>
    <w:p>
      <w:pPr>
        <w:pStyle w:val="ListBullet"/>
      </w:pPr>
      <w:r>
        <w:t>Опытные водители с многолетним стажем, которые знают, как безопасно доставить детей до пункта назначения</w:t>
      </w:r>
    </w:p>
    <w:p>
      <w:pPr>
        <w:pStyle w:val="ListBullet"/>
      </w:pPr>
      <w:r>
        <w:t>Все документы для поездки мы оформляем сами — в ГИБДД и МЧС, если тур активный, чтобы родители и педагоги ни о чём не переживали</w:t>
      </w:r>
    </w:p>
    <w:p>
      <w:r>
        <w:rPr>
          <w:b/>
        </w:rPr>
        <w:t>Ваши дети едут с комфортом и под полным контролем — всё продумано до мелочей!</w:t>
      </w:r>
    </w:p>
    <w:p>
      <w:pPr>
        <w:pStyle w:val="Heading1"/>
      </w:pPr>
      <w:r>
        <w:t>Документы для поездки</w:t>
      </w:r>
    </w:p>
    <w:p>
      <w:pPr>
        <w:pStyle w:val="ListBullet"/>
      </w:pPr>
      <w:r>
        <w:t>Приказ из школы</w:t>
      </w:r>
    </w:p>
    <w:p>
      <w:pPr>
        <w:pStyle w:val="ListBullet"/>
      </w:pPr>
      <w:r>
        <w:t>Список туристов</w:t>
      </w:r>
    </w:p>
    <w:p>
      <w:pPr>
        <w:pStyle w:val="ListBullet"/>
      </w:pPr>
      <w:r>
        <w:t>Оригинал паспорта (для детей от 14 лет)</w:t>
      </w:r>
    </w:p>
    <w:p>
      <w:pPr>
        <w:pStyle w:val="ListBullet"/>
      </w:pPr>
      <w:r>
        <w:t>Свидетельство о рождении (для детей до 14 лет)</w:t>
      </w:r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автобуса:</w:t>
      </w:r>
      <w:r>
        <w:br/>
      </w:r>
      <w:r>
        <w:t>– удобную одежду и обувь для комфортной поездки, если требуется;</w:t>
      </w:r>
      <w:r>
        <w:br/>
      </w:r>
      <w:r>
        <w:t>– питьевая вода, перекус;</w:t>
      </w:r>
      <w:r>
        <w:br/>
      </w:r>
      <w:r>
        <w:t>– пауэрбанк; USB-кабель для зарядки телефона;</w:t>
      </w:r>
      <w:r>
        <w:br/>
      </w:r>
      <w:r>
        <w:t>– аптечку для личного применения;</w:t>
      </w:r>
      <w:r>
        <w:br/>
      </w:r>
      <w:r>
        <w:t>– плед;</w:t>
      </w:r>
      <w:r>
        <w:br/>
      </w:r>
      <w:r>
        <w:t>– подушечку для головы;</w:t>
      </w:r>
    </w:p>
    <w:p>
      <w:r>
        <w:rPr>
          <w:b/>
        </w:rPr>
        <w:t>Для экскурсий:</w:t>
      </w:r>
      <w:r>
        <w:br/>
      </w:r>
      <w:r>
        <w:t>– удобную одежду и обувь по погоде;</w:t>
      </w:r>
      <w:r>
        <w:br/>
      </w:r>
      <w:r>
        <w:t>– зонт или дождевик на случай осадков;</w:t>
      </w:r>
      <w:r>
        <w:br/>
      </w:r>
      <w:r>
        <w:t>– рюкзак, либо поясную сумку для безопасности личного имущества;</w:t>
      </w:r>
      <w:r>
        <w:br/>
      </w:r>
      <w:r>
        <w:t>– деньги на покупку сувениров и т.д</w:t>
      </w:r>
      <w:r>
        <w:br/>
      </w:r>
      <w:r>
        <w:t>– фотоаппарат;</w:t>
      </w:r>
      <w:r>
        <w:br/>
      </w:r>
      <w:r>
        <w:t>– питьевая вода,перекус;</w:t>
      </w:r>
      <w:r>
        <w:br/>
      </w:r>
      <w:r>
        <w:t>– пауэрбанк;</w:t>
      </w:r>
      <w:r>
        <w:br/>
      </w:r>
      <w:r>
        <w:t>– аптечку для личного применения</w:t>
      </w:r>
    </w:p>
    <w:p>
      <w:r>
        <w:t>*В автобусе предусмотрены USB-розетки для подзарядки устройств. Однако туроператор не гарантирует их исправную работу, поэтому рекомендуем иметь при себе портативный зарядник (power bank) для удобства во время поездки</w:t>
      </w:r>
    </w:p>
    <w:p>
      <w:pPr>
        <w:pStyle w:val="Heading1"/>
      </w:pPr>
      <w:r>
        <w:t>Программа тура</w:t>
      </w:r>
    </w:p>
    <w:p>
      <w:r>
        <w:rPr>
          <w:b/>
        </w:rPr>
        <w:t>Тайминг тура может быть скорректирован в зависимости от времени прибытия группы в Пермь или времени встречи на территории города</w:t>
      </w:r>
    </w:p>
    <w:p>
      <w:r>
        <w:t>10.00 - Выезд из Перми в Краснокамск, с путевой экскурсией</w:t>
      </w:r>
      <w:r>
        <w:br/>
      </w:r>
      <w:r>
        <w:t>11.00 - 12.00 -</w:t>
      </w:r>
      <w:r>
        <w:rPr>
          <w:b/>
        </w:rPr>
        <w:t>Экскурсия по улиточной ферме с дегустацией натурального фермерского продукта</w:t>
      </w:r>
      <w:r>
        <w:t>- место, где можно не только увидеть, как живут пищевые улитки, но и по-настоящему погрузиться в необычный гастрономический опыт. Здесь улитки выращиваются в комфортных условиях, максимально приближённых к их естественной среде, благодаря чему они приобретают особенно нежный вкус и высоко ценятся гурманами. Во время визита вы узнаете, чем питаются улитки, как за ними ухаживают, почему их мясо считается деликатесом и как правильно готовить этот необычный продукт. Гостей ждут увлекательный рассказ от специалистов,</w:t>
      </w:r>
      <w:r>
        <w:rPr>
          <w:b/>
        </w:rPr>
        <w:t>дегустация</w:t>
      </w:r>
      <w:r>
        <w:t>и множество интересных открытий о мире улиток.</w:t>
      </w:r>
      <w:r>
        <w:br/>
      </w:r>
      <w:r>
        <w:rPr>
          <w:b/>
        </w:rPr>
        <w:t>Это не просто экскурсия, а редкая возможность провести время необычно, вкусно и с пользой, открыв для себя одно из самых оригинальных гастрономических мест Пермского края.</w:t>
      </w:r>
      <w:r>
        <w:br/>
      </w:r>
      <w:r>
        <w:t>12.00 - Окончание программы и выезд в город</w:t>
      </w:r>
      <w:r>
        <w:br/>
      </w:r>
      <w:r>
        <w:t>13.00 - Ориентировочное время прибытия в Пермь</w:t>
      </w:r>
    </w:p>
    <w:p>
      <w:r>
        <w:rPr>
          <w:i/>
        </w:rPr>
        <w:t>*Тайминг программы может быть скорректирован в зависимости от времени прибытия группы, а также по запросу туриста. По желанию возможно дополнение программы дополнительным питанием и другими услугами.*Программа может быть организована в любой день под запрос группы*В некоторых музея возможна оплата Пушкинской картой</w:t>
      </w:r>
    </w:p>
    <w:p>
      <w:pPr>
        <w:pStyle w:val="Heading1"/>
      </w:pPr>
      <w:r>
        <w:t>Скидки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c>
          <w:tcPr>
            <w:tcW w:type="dxa" w:w="2700"/>
            <w:vMerge w:val="restart"/>
          </w:tcPr>
          <w:p>
            <w:r>
              <w:rPr>
                <w:b/>
              </w:rPr>
              <w:t>автобус</w:t>
            </w:r>
          </w:p>
        </w:tc>
        <w:tc>
          <w:tcPr>
            <w:tcW w:type="dxa" w:w="2700"/>
            <w:vMerge w:val="restart"/>
          </w:tcPr>
          <w:p>
            <w:r>
              <w:rPr>
                <w:b/>
              </w:rPr>
              <w:t>кол-во человек</w:t>
            </w:r>
          </w:p>
        </w:tc>
        <w:tc>
          <w:tcPr>
            <w:tcW w:type="dxa" w:w="2700"/>
            <w:vMerge w:val="restart"/>
          </w:tcPr>
          <w:p>
            <w:r>
              <w:rPr>
                <w:b/>
              </w:rPr>
              <w:t>бесплатныесопровожд</w:t>
            </w:r>
          </w:p>
        </w:tc>
        <w:tc>
          <w:tcPr>
            <w:tcW w:type="dxa" w:w="2700"/>
            <w:vMerge w:val="restart"/>
          </w:tcPr>
          <w:p>
            <w:r>
              <w:rPr>
                <w:b/>
              </w:rPr>
              <w:t>цена(с чел)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  <w:vMerge/>
          </w:tcPr>
          <w:p/>
        </w:tc>
        <w:tc>
          <w:tcPr>
            <w:tcW w:type="dxa" w:w="2700"/>
            <w:vMerge/>
          </w:tcPr>
          <w:p/>
        </w:tc>
        <w:tc>
          <w:tcPr>
            <w:tcW w:type="dxa" w:w="2700"/>
            <w:vMerge/>
          </w:tcPr>
          <w:p/>
        </w:tc>
      </w:tr>
      <w:tr>
        <w:tc>
          <w:tcPr>
            <w:tcW w:type="dxa" w:w="2700"/>
            <w:vMerge w:val="restart"/>
          </w:tcPr>
          <w:p>
            <w:r>
              <w:rPr>
                <w:b/>
              </w:rPr>
              <w:t>микроавтобус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10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4 160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11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3 959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12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3 792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13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3 650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14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3 529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15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3 423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16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3 331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17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3 250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18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3 178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19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3 113</w:t>
            </w:r>
          </w:p>
        </w:tc>
      </w:tr>
      <w:tr>
        <w:tc>
          <w:tcPr>
            <w:tcW w:type="dxa" w:w="2700"/>
          </w:tcPr>
        </w:tc>
        <w:tc>
          <w:tcPr>
            <w:tcW w:type="dxa" w:w="2700"/>
          </w:tcPr>
        </w:tc>
        <w:tc>
          <w:tcPr>
            <w:tcW w:type="dxa" w:w="2700"/>
          </w:tcPr>
        </w:tc>
        <w:tc>
          <w:tcPr>
            <w:tcW w:type="dxa" w:w="2700"/>
          </w:tcPr>
        </w:tc>
      </w:tr>
      <w:tr>
        <w:tc>
          <w:tcPr>
            <w:tcW w:type="dxa" w:w="2700"/>
            <w:vMerge w:val="restart"/>
          </w:tcPr>
          <w:p>
            <w:r>
              <w:rPr>
                <w:b/>
              </w:rPr>
              <w:t>большой автобус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20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3 478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21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3 405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22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3 339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23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3 278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24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3 223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25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3 172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26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3 125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27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3 081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28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3 041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29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3 003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30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2 968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31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2 935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32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2 905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33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2 876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34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2 849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35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2 823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36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2 799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37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2 776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38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2 754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39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2 733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40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2 714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41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2 695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42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2 677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43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2 660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44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2 644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45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2 629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46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2 614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47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2 600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48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2 586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49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2 573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50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2 561</w:t>
            </w:r>
          </w:p>
        </w:tc>
      </w:tr>
    </w:tbl>
    <w:p/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s.google.com/spreadsheets/d/1BdycM5VH46gzWEgKKo_6eOFgRlTtwUKiy9QEvpoTlyA/edit?gid=0#gi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