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"Едем в Пермь!", Промобот + Кондитерская фабрика + детский музейный центр + художественная галерея + краеведческий музей + каменный город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Каменный город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3 дня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Проживание в отеле 2 ночи</w:t>
      </w:r>
    </w:p>
    <w:p>
      <w:pPr>
        <w:pStyle w:val="ListBullet"/>
      </w:pPr>
      <w:r>
        <w:t>Экосбор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11.00 - Встреча группы гидом в назначенном месте</w:t>
      </w:r>
      <w:r>
        <w:br/>
      </w:r>
      <w:r>
        <w:t>11.00 - Встреча группы с гидом в назначенном месте</w:t>
      </w:r>
      <w:r>
        <w:br/>
      </w:r>
      <w:r>
        <w:t>11.00 - 14.00 -</w:t>
      </w:r>
      <w:r>
        <w:rPr>
          <w:b/>
        </w:rPr>
        <w:t>Обзорная экскурсия по Перми -</w:t>
      </w:r>
      <w:r>
        <w:t>это знакомство с городом, его характером, историей и современной жизнью. Маршрут позволяет почувствовать атмосферу Прикамья, увидеть, как в городе сочетаются старинные традиции, промышленное наследие и современные пространства.</w:t>
      </w:r>
      <w:r>
        <w:br/>
      </w:r>
      <w:r>
        <w:t>14.00 -</w:t>
      </w:r>
      <w:r>
        <w:rPr>
          <w:b/>
        </w:rPr>
        <w:t>Обед в кафе "Пермская кухня" с коми - пермяцкими блюдами</w:t>
      </w:r>
      <w:r>
        <w:br/>
      </w:r>
      <w:r>
        <w:t>15.00 - 16.30 -</w:t>
      </w:r>
      <w:r>
        <w:rPr>
          <w:b/>
        </w:rPr>
        <w:t>Экскурсия на кондитерскую фабрику "Пермская"</w:t>
      </w:r>
      <w:r>
        <w:t>- 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t>17.00 - 18.00 -</w:t>
      </w:r>
      <w:r>
        <w:rPr>
          <w:b/>
        </w:rPr>
        <w:t>Экскурсия по производству "Промобот"</w:t>
      </w:r>
    </w:p>
    <w:p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t>18.00 - Заселение в гостиницу, свободное время</w:t>
      </w:r>
    </w:p>
    <w:p>
      <w:r>
        <w:rPr>
          <w:b/>
        </w:rPr>
        <w:t>Свободное время можно включить в программу (за доп.плату):</w:t>
      </w:r>
    </w:p>
    <w:p>
      <w:pPr>
        <w:pStyle w:val="ListBullet"/>
      </w:pPr>
      <w:r>
        <w:t>квест комната</w:t>
      </w:r>
    </w:p>
    <w:p>
      <w:pPr>
        <w:pStyle w:val="ListBullet"/>
      </w:pPr>
      <w:r>
        <w:t>речная прогулка по Каме</w:t>
      </w:r>
    </w:p>
    <w:p>
      <w:pPr>
        <w:pStyle w:val="ListBullet"/>
      </w:pPr>
      <w:r>
        <w:t>театр</w:t>
      </w:r>
    </w:p>
    <w:p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rPr>
          <w:b/>
        </w:rPr>
        <w:t>ОБРАТИТЕ ВНИМАНИЕ! Экскурсионный день полностью пешеходный, транспортное обслуживание не запланировано</w:t>
      </w:r>
      <w:r>
        <w:br/>
      </w:r>
      <w:r>
        <w:t>09.30 - Встреча в гостинице с сопровождающей</w:t>
      </w:r>
      <w:r>
        <w:br/>
      </w:r>
      <w:r>
        <w:t>10.00 - 11.00 -</w:t>
      </w:r>
      <w:r>
        <w:rPr>
          <w:b/>
        </w:rPr>
        <w:t>Посещение Детского музейного центра с экскурсией</w:t>
      </w:r>
      <w:r>
        <w:t>- вас ждут выставки, в которых предметы из фондов музея помогают по-новому взглянуть на привычные темы — через игру, исследование и разговор.</w:t>
      </w:r>
      <w:r>
        <w:br/>
      </w:r>
      <w:r>
        <w:t>11.30 - 13.00 -</w:t>
      </w:r>
      <w:r>
        <w:rPr>
          <w:b/>
        </w:rPr>
        <w:t>Посещение пермской художественной галереи с экскурсией -</w:t>
      </w:r>
      <w:r>
        <w:t>один из крупнейших художественных музеев России. В собрании около 60 000 экспонатов: от античности до постмодернизма, от классики до XXI века. Западноевропейская живопись, восточная гравюра, античная керамика, российский авангард – и два уникальных мировых раритета:</w:t>
      </w:r>
      <w:r>
        <w:rPr>
          <w:b/>
        </w:rPr>
        <w:t>пермская деревянная храмовая скульптура и строгановское лицевое золотное шитьё.</w:t>
      </w:r>
      <w:r>
        <w:br/>
      </w:r>
      <w:r>
        <w:t>13.30 -</w:t>
      </w:r>
      <w:r>
        <w:rPr>
          <w:b/>
        </w:rPr>
        <w:t>Обед в кафе города</w:t>
      </w:r>
      <w:r>
        <w:br/>
      </w:r>
      <w:r>
        <w:t>15.00 - 16.30 -</w:t>
      </w:r>
      <w:r>
        <w:rPr>
          <w:b/>
        </w:rPr>
        <w:t>Экскурсия в краевческий музей - дом Мешкова</w:t>
      </w:r>
      <w:r>
        <w:t>- экспозиция, посвященная истории Пермского края с древнейших времён до конца ХХ века, располагается в одном из красивейших особняков старой Перми. Дом был построен в 1889 году архитектором А.Б. Турчевичем и принадлежал Н.В. Мешкову, крупному российскому предпринимателю, меценату и благотворителю.</w:t>
      </w:r>
      <w:r>
        <w:br/>
      </w:r>
      <w:r>
        <w:t>16.30 - Свободное время в городе</w:t>
      </w:r>
    </w:p>
    <w:p>
      <w:r>
        <w:rPr>
          <w:b/>
        </w:rPr>
        <w:t>3 день:</w:t>
      </w:r>
      <w:r>
        <w:br/>
      </w:r>
      <w:r>
        <w:t>Завтрак в гостинице, освобождение номеров</w:t>
      </w:r>
      <w:r>
        <w:br/>
      </w:r>
      <w:r>
        <w:t>08.30 - Выезд группы из отеля на программу</w:t>
      </w:r>
      <w:r>
        <w:br/>
      </w:r>
      <w:r>
        <w:t>08.30 - 11.00 - Трансфер в этнопарк реки Чусовой с путевой экскурсии</w:t>
      </w:r>
      <w:r>
        <w:br/>
      </w:r>
      <w:r>
        <w:t>11.00 - 12.30 -</w:t>
      </w:r>
      <w:r>
        <w:rPr>
          <w:b/>
        </w:rPr>
        <w:t>Экскурсия в этнографической парк истории реки Чусовой</w:t>
      </w:r>
      <w:r>
        <w:br/>
      </w:r>
      <w:r>
        <w:t>После Каменного города отправимся в этнографический парк - музей под открытым небом, расположенный у подножия Арининой горы, на берегу горной речки Архиповки. В Музее представлены экспонаты крестьянского быта XIX — начала XX веков, а главная особенность состоит в том, что все экспонаты можно трогать руками. Любой посетитель может запросто сыграть мелодию на старенькой гармошке (если, конечно, умеет) или раздуть с помощью мехов огонь в горне кузницы.</w:t>
      </w:r>
      <w:r>
        <w:br/>
      </w:r>
      <w:r>
        <w:t>12.30 - 13.00 - Обед в кафе</w:t>
      </w:r>
      <w:r>
        <w:br/>
      </w:r>
      <w:r>
        <w:t>13.00 - 13.30 - Переезд в каменный город</w:t>
      </w:r>
      <w:r>
        <w:br/>
      </w:r>
      <w:r>
        <w:t>13.30 - 15.30 -</w:t>
      </w:r>
      <w:r>
        <w:rPr>
          <w:b/>
        </w:rPr>
        <w:t>Пеший поход на скальные останцы Каменного города.</w:t>
      </w:r>
      <w:r>
        <w:rPr>
          <w:b/>
        </w:rPr>
        <w:t>Общий треккинг пооборудованной тропе автобус-Каменный город-автобус 3 км (около 1 часа) + осмотр скальных останцев (в зимний период 2,5 часа)</w:t>
      </w:r>
      <w:r>
        <w:br/>
      </w:r>
      <w:r>
        <w:t>Ученые считают, что Каменный город появился в результате воздействия реки, которая протекала на этом месте миллионы лет назад. Именно она и высекла арки и улицы города, сформировала отвесные скалы, крутые обрывы и узкие трещины. Высота самой высокой вершины Каменного Города достигает 526 метров над уровнем моря. Каменный Город имеет статус ландшафтного памятника природы регионального значения. В 2019 году здесь снимали сцены фильма по роману Алексея Иванова «Сердце Пармы. По сюжету тут было вогульское капище. Также это место можно увидеть в фильме «Последний богатырь. Корень зла» и в сериале «Территория».</w:t>
      </w:r>
      <w:r>
        <w:br/>
      </w:r>
      <w:r>
        <w:t>15.30 - 18.30 - Трансфер в Пермь</w:t>
      </w:r>
      <w:r>
        <w:br/>
      </w:r>
      <w:r>
        <w:t>18.30 - 19.30 - Ужин в кафе города, трансфер в необходимую точку города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t>10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26 163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11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25 118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12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24 248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13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23 512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14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22 881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15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22 334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16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21 855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17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21 433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18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21 058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t>19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20 722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23 091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21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22 691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22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22 326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21 994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21 689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21 408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21 150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20 910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20 687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20 480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20 828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20 630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20 444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20 269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20 105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19 949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19 803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19 664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19 533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19 409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19 697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19 574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19 458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19 346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19 240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19 139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19 042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18 949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18 860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18 775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18 693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