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Чердынь и Полюд с заброской на внедорожниках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Чердынь - Полюд - Пермь</w:t>
      </w:r>
    </w:p>
    <w:p>
      <w:pPr>
        <w:pStyle w:val="Heading1"/>
      </w:pPr>
      <w:r>
        <w:t>Описание тура</w:t>
      </w:r>
    </w:p>
    <w:p>
      <w:r>
        <w:t>Откройте для себя удивительный мир Пермского края в насыщенном двухдневном летнем путешествии, где вас ждут история, легенды и живописная природа! Вы окунётесь в атмосферу древнего Чердыни, познакомитесь с её тайнами и культурными сокровищами, а вечер дополнит творческий мастер-класс по росписи, который пробудит в вас настоящего художника. На следующий день вас ждёт захватывающая экспедиция к камню Полюд — месту, окутанному мифами и величественной красотой дремучих лесов. Вас доставят туда на внедорожниках, и вы сможете насладиться неизведанными тропами и неприкосновенной природой. Этот тур подарит вам незабываемые впечатления, вдохновение и единство с природой, оставив тёплые воспоминания на долгие годы!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Комфортабельный транспорт и профессиональное сопровождение</w:t>
      </w:r>
    </w:p>
    <w:p>
      <w:pPr>
        <w:pStyle w:val="ListBullet"/>
      </w:pPr>
      <w:r>
        <w:t>Поездка проходит на туристическом автобусе с путевой экскурсией.</w:t>
      </w:r>
    </w:p>
    <w:p>
      <w:pPr>
        <w:pStyle w:val="ListBullet"/>
      </w:pPr>
      <w:r>
        <w:t>В пути — остановки на питание и отдых.</w:t>
      </w:r>
    </w:p>
    <w:p>
      <w:pPr>
        <w:pStyle w:val="ListBullet"/>
      </w:pPr>
      <w:r>
        <w:t>Сопровождение от опытного гида, который знает местность, историю и легенды.</w:t>
      </w:r>
    </w:p>
    <w:p>
      <w:r>
        <w:rPr>
          <w:b/>
        </w:rPr>
        <w:t>Уникальный маршрут с элементами настоящего приключения -</w:t>
      </w:r>
      <w:r>
        <w:t>заброска на внедорожниках.</w:t>
      </w:r>
    </w:p>
    <w:p>
      <w:r>
        <w:rPr>
          <w:b/>
        </w:rPr>
        <w:t>Почему стоит ехать:</w:t>
      </w:r>
    </w:p>
    <w:p>
      <w:pPr>
        <w:pStyle w:val="ListBullet"/>
      </w:pPr>
      <w:r>
        <w:t>Если вы хотите не просто «посмотреть пририроду и узнать историю", а прожить яркое и насыщенное</w:t>
      </w:r>
      <w:r>
        <w:rPr>
          <w:b/>
        </w:rPr>
        <w:t>приключение</w:t>
      </w:r>
      <w:r>
        <w:t>, — это ваш маршрут.</w:t>
      </w:r>
    </w:p>
    <w:p>
      <w:pPr>
        <w:pStyle w:val="ListBullet"/>
      </w:pPr>
      <w:r>
        <w:t>Этот тур отлично подойдёт тем, кто ценит</w:t>
      </w:r>
      <w:r>
        <w:rPr>
          <w:b/>
        </w:rPr>
        <w:t>активность, драйв, настоящую природу и атмосферные места с легендами</w:t>
      </w:r>
      <w:r>
        <w:t>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 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по проезду в автобусе;</w:t>
      </w:r>
      <w:r>
        <w:br/>
      </w:r>
      <w:r>
        <w:t>– Проживание в гостинице (1 ночь);</w:t>
      </w:r>
      <w:r>
        <w:br/>
      </w:r>
      <w:r>
        <w:t>– Услуги гида на маршруте;</w:t>
      </w:r>
      <w:r>
        <w:br/>
      </w:r>
      <w:r>
        <w:t>– Обед и ужин в 1 день, завтрак во 2 день;</w:t>
      </w:r>
      <w:r>
        <w:br/>
      </w:r>
      <w:r>
        <w:t>– Входные билеты по программе;</w:t>
      </w:r>
      <w:r>
        <w:br/>
      </w:r>
      <w:r>
        <w:t>– Мастер-класс;</w:t>
      </w:r>
      <w:r>
        <w:br/>
      </w:r>
      <w:r>
        <w:t>– Заброска на внедорожниках на Полюд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дополнительные приемы пищи</w:t>
      </w:r>
      <w:r>
        <w:br/>
      </w:r>
      <w:r>
        <w:t>– сувенирная продукция</w:t>
      </w:r>
    </w:p>
    <w:p>
      <w:pPr>
        <w:pStyle w:val="Heading1"/>
      </w:pPr>
      <w:r>
        <w:t>Проживание</w:t>
      </w:r>
    </w:p>
    <w:p>
      <w:r>
        <w:rPr>
          <w:b/>
        </w:rPr>
        <w:t>Обратите внимание!</w:t>
      </w:r>
      <w:r>
        <w:t>При бронировании номера 2-хместный + доп. место уточняйте наличие в заявке. Количество номеров ограничено</w:t>
      </w:r>
      <w:r>
        <w:br/>
      </w:r>
      <w:r>
        <w:t>*Оператор оставляет за собой право заменить гостиницу на аналогичную либо выше уровнем.</w:t>
      </w:r>
      <w:r>
        <w:br/>
      </w:r>
      <w:r>
        <w:t>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  <w:r>
        <w:t>*Если турист хочет сэкономить на туре, то можно без доплат за 1-номестное размещение оформить подселение с другим туристом. Стоимость для него будет, как на 1 чел. при 2-хместном размещении.  Если за неделю до выезда не нашлось подселение туристу, ему придется доплатить за 1-номестный номер.</w:t>
      </w:r>
    </w:p>
    <w:p>
      <w:pPr>
        <w:pStyle w:val="Heading1"/>
      </w:pPr>
      <w:r>
        <w:t>Информация о транспорте</w:t>
      </w:r>
    </w:p>
    <w:p>
      <w:r>
        <w:t>08.00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08.35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08.40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08.55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hyperlink r:id="rId15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Форма одежды теплая, спортивно-свободная соответствующая погодным условиям. Обязательно хорошая, удобная обувь для трекинга с хорошим протектором и фиксацией голеностопа (</w:t>
      </w:r>
      <w:r>
        <w:t>трекинговые ботинки/кроссовки, кроссовки для прогулок по пересечённой местности),</w:t>
      </w:r>
      <w:r>
        <w:rPr>
          <w:b/>
        </w:rPr>
        <w:t>желательно иметь в запасе тёплую кофту/свитер, лёгкую куртку (на севере края температура обычно ниже, ветер на возвышенностях дует всегда), в непогоду предпочтительнее плащ (зонт не удобен при сильном ветре в горах) и сапогиВ пик клещевой активности, волосы должны быть собраны.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rPr>
          <w:i/>
        </w:rPr>
        <w:t>* 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08.00 - 12.30 - Отправление автобуса в Чердынь.</w:t>
      </w:r>
      <w:r>
        <w:br/>
      </w:r>
      <w:r>
        <w:t>Путешествие начинается с комфортной поездки на автобусе в древний город Чердынь. По пути предусмотрена остановка для завтрака (за дополнительную плату), где можно перекусить и насладиться горячими напитками.</w:t>
      </w:r>
      <w:r>
        <w:br/>
      </w:r>
      <w:r>
        <w:t>12.30 - 14.00 -</w:t>
      </w:r>
      <w:r>
        <w:rPr>
          <w:b/>
        </w:rPr>
        <w:t>Прогулка по Чердыни с гидом</w:t>
      </w:r>
      <w:r>
        <w:t>и свободное время для покупки сувениров</w:t>
      </w:r>
      <w:r>
        <w:br/>
      </w:r>
      <w:r>
        <w:t>Профессиональный гид расскажет увлекательные истории о прошлом Чердыни, ее легендах и знаковых местах. После экскурсии можно заглянуть в сувенирные лавки и приобрести памятные подарки.</w:t>
      </w:r>
      <w:r>
        <w:br/>
      </w:r>
      <w:r>
        <w:t>14.00 - 15.00 -</w:t>
      </w:r>
      <w:r>
        <w:rPr>
          <w:b/>
        </w:rPr>
        <w:t>Обед в кафе</w:t>
      </w:r>
      <w:r>
        <w:br/>
      </w:r>
      <w:r>
        <w:t>15.00 - 16.00 -</w:t>
      </w:r>
      <w:r>
        <w:rPr>
          <w:b/>
        </w:rPr>
        <w:t>Посещение музея истории веры</w:t>
      </w:r>
      <w:r>
        <w:br/>
      </w:r>
      <w:r>
        <w:t>[slider id=76]</w:t>
      </w:r>
      <w:r>
        <w:br/>
      </w:r>
      <w:r>
        <w:t>Погружение в богатую духовную и культурную историю края. Экспозиция музея рассказывает о становлении и развитии религии на Урале, включает уникальные артефакты, иконы и предметы быта. Это место помогает лучше понять традиции и верования местных народов.</w:t>
      </w:r>
      <w:r>
        <w:br/>
      </w:r>
      <w:r>
        <w:t>16.00 - 17.00 -</w:t>
      </w:r>
      <w:r>
        <w:rPr>
          <w:b/>
        </w:rPr>
        <w:t>Мастер-класс по росписи.</w:t>
      </w:r>
      <w:r>
        <w:br/>
      </w:r>
      <w:r>
        <w:t>Откройте в себе художника на уникальном мастер-классе по росписи! Под руководством опытного наставника вы создадите собственное произведение искусства, освоите техники и получите заряд вдохновения. Идеальный способ выразить творческую энергию и увлекательно провести время.</w:t>
      </w:r>
      <w:r>
        <w:br/>
      </w:r>
      <w:r>
        <w:t>18.00 -</w:t>
      </w:r>
      <w:r>
        <w:rPr>
          <w:b/>
        </w:rPr>
        <w:t>Ужин в кафе</w:t>
      </w:r>
      <w:r>
        <w:br/>
      </w:r>
      <w:r>
        <w:t>19.00 - Заселение в гостиницу, свободное время</w:t>
      </w:r>
    </w:p>
    <w:p>
      <w:r>
        <w:rPr>
          <w:b/>
        </w:rPr>
        <w:t>2 день:</w:t>
      </w:r>
      <w:r>
        <w:br/>
      </w:r>
      <w:r>
        <w:t>Завтрак</w:t>
      </w:r>
      <w:r>
        <w:br/>
      </w:r>
      <w:r>
        <w:t>09.00 - выезд в Красновишерск</w:t>
      </w:r>
      <w:r>
        <w:br/>
      </w:r>
      <w:r>
        <w:rPr>
          <w:b/>
        </w:rPr>
        <w:t>! Рекомендуем взять с собой перекус на обед, так как в районе Полюда нет возможности сделать организованное питание</w:t>
      </w:r>
      <w:r>
        <w:br/>
      </w:r>
      <w:r>
        <w:t>10.30 -  Прибытие в г. Красновишерск.</w:t>
      </w:r>
      <w:r>
        <w:rPr>
          <w:b/>
        </w:rPr>
        <w:t>Экскурсия на камень Полюд с переправой и заброской на автомобилях высокой проходимости (УАЗ).Обратите внимание, пешая часть составляет около 2 км.</w:t>
      </w:r>
      <w:r>
        <w:br/>
      </w:r>
      <w:r>
        <w:t>Жили в незапамятные времена отважные и сильные охотники — Полюд и Ветлан. И влюбились друзья в красивую дочку шамана — Вишеру. Давно желал колдун погубить богатырей, и вот представился случай. Шаман объявил, что отдаст дочь замуж за того, кто сильнее. Стали друзья-соперники закидывать друг друга огромными камнями, не выдержала этого зрелища Вишера и бросилась между ними, обратившись в реку, а слезы красавицы превратились в алмазы. С тех пор она так и течет меж двух каменных богатырей. А братья охраняют покой ее и всей Пармы.</w:t>
      </w:r>
      <w:r>
        <w:br/>
      </w:r>
      <w:r>
        <w:t>Во время летнего похода к вершине мы насладимся величественными древними липами и вязами, окружёнными яркой зеленьюи. Могучие ели-великаны, словно ворота в сказочный лес, пригласят нас в волшебную летнюю Парму, наполненную тайнами и легендами. Именно эти зелённые просторы вдохновляли автора Алексея Иванова при написании книги «Чердынь – княгиня гор».</w:t>
      </w:r>
      <w:r>
        <w:br/>
      </w:r>
      <w:r>
        <w:t>[slider id=23]</w:t>
      </w:r>
      <w:r>
        <w:br/>
      </w:r>
      <w:r>
        <w:t>15.00 - Ориентировочное время выезда в Пермь. По пути остановка на ужин за доп. плату</w:t>
      </w:r>
      <w:r>
        <w:br/>
      </w:r>
      <w:r>
        <w:t>20.00 - Ориентировочное время прибытия в Пермь</w:t>
      </w:r>
    </w:p>
    <w:p>
      <w:r>
        <w:rPr>
          <w:b/>
        </w:rPr>
        <w:t>Данный тур допускается для бронирования для детей только от 5 лет!</w:t>
      </w:r>
    </w:p>
    <w:p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15.08.2026</w:t>
            </w:r>
          </w:p>
        </w:tc>
        <w:tc>
          <w:tcPr>
            <w:tcW w:type="dxa" w:w="3600"/>
          </w:tcPr>
          <w:p>
            <w:r>
              <w:t>16.08.2026</w:t>
            </w:r>
          </w:p>
        </w:tc>
        <w:tc>
          <w:tcPr>
            <w:tcW w:type="dxa" w:w="360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700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</w:tr>
      <w:tr>
        <w:tc>
          <w:tcPr>
            <w:tcW w:type="dxa" w:w="3600"/>
          </w:tcPr>
          <w:p>
            <w:r>
              <w:t>12.09.2026</w:t>
            </w:r>
          </w:p>
        </w:tc>
        <w:tc>
          <w:tcPr>
            <w:tcW w:type="dxa" w:w="3600"/>
          </w:tcPr>
          <w:p>
            <w:r>
              <w:t>13.09.2026</w:t>
            </w:r>
          </w:p>
        </w:tc>
        <w:tc>
          <w:tcPr>
            <w:tcW w:type="dxa" w:w="360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700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</w:tr>
      <w:tr>
        <w:tc>
          <w:tcPr>
            <w:tcW w:type="dxa" w:w="3600"/>
          </w:tcPr>
          <w:p>
            <w:r>
              <w:t>17.10.2026</w:t>
            </w:r>
          </w:p>
        </w:tc>
        <w:tc>
          <w:tcPr>
            <w:tcW w:type="dxa" w:w="3600"/>
          </w:tcPr>
          <w:p>
            <w:r>
              <w:t>18.10.2026</w:t>
            </w:r>
          </w:p>
        </w:tc>
        <w:tc>
          <w:tcPr>
            <w:tcW w:type="dxa" w:w="360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700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</w:tr>
      <w:tr>
        <w:tc>
          <w:tcPr>
            <w:tcW w:type="dxa" w:w="3600"/>
          </w:tcPr>
          <w:p>
            <w:r>
              <w:t>19.12.2026</w:t>
            </w:r>
          </w:p>
        </w:tc>
        <w:tc>
          <w:tcPr>
            <w:tcW w:type="dxa" w:w="3600"/>
          </w:tcPr>
          <w:p>
            <w:r>
              <w:t>20.12.2026</w:t>
            </w:r>
          </w:p>
        </w:tc>
        <w:tc>
          <w:tcPr>
            <w:tcW w:type="dxa" w:w="360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700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Ecl8dDCNxnOggXC4x2SlvTDCcL9sINlI9YOU4E4n9NQ/edit?tab=t.0#heading=h.pl1fffsx4oxz" TargetMode="External"/><Relationship Id="rId15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