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День города в Соликамске с концертом группы "Вирус" (автобусный тур)</w:t>
      </w:r>
    </w:p>
    <w:p>
      <w:pPr>
        <w:pStyle w:val="Heading1"/>
      </w:pPr>
      <w:r>
        <w:t>Информация тура</w:t>
      </w:r>
    </w:p>
    <w:p>
      <w:r>
        <w:t>Пермь - Усолье - Соликамск - Пермь</w:t>
      </w:r>
    </w:p>
    <w:p>
      <w:pPr>
        <w:pStyle w:val="Heading1"/>
      </w:pPr>
      <w:r>
        <w:t>Описание тура</w:t>
      </w:r>
    </w:p>
    <w:p>
      <w:r>
        <w:t>Отправьтесь в автобусный тур из Перми в Соликамск на концерт группы «Вирус» — яркое путешествие с удобной поездкой, комфортным автобусом и отличной программой. Вас ждут любимые хиты, живая энергетика выступления и незабываемая атмосфера концерта в одном из старейших городов Прикамья</w:t>
      </w:r>
    </w:p>
    <w:p>
      <w:pPr>
        <w:pStyle w:val="Heading1"/>
      </w:pPr>
      <w:r>
        <w:t>В стоимость тура входит</w:t>
      </w:r>
    </w:p>
    <w:p>
      <w:r>
        <w:t>– Транспортное обслуживаниев (зависимости от количества человек возможен комфортабельный автобус, микроавтобус, минивен, машина);</w:t>
      </w:r>
      <w:r>
        <w:br/>
      </w:r>
      <w:r>
        <w:t>– Экскурсионное обслуживание;</w:t>
      </w:r>
      <w:r>
        <w:br/>
      </w:r>
      <w:r>
        <w:t>– Страховка по автобусному проезду.</w:t>
      </w:r>
      <w:r>
        <w:br/>
      </w:r>
      <w:r>
        <w:br/>
      </w:r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Дополнительно оплачивается</w:t>
      </w:r>
    </w:p>
    <w:p>
      <w:r>
        <w:t>– Сувениры</w:t>
      </w:r>
      <w:r>
        <w:br/>
      </w:r>
      <w:r>
        <w:t>– Питание</w:t>
      </w:r>
    </w:p>
    <w:p>
      <w:pPr>
        <w:pStyle w:val="Heading1"/>
      </w:pPr>
      <w:r>
        <w:t>Информация о транспорте</w:t>
      </w:r>
    </w:p>
    <w:p>
      <w:r>
        <w:t>12.30 –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12.45 –</w:t>
      </w:r>
      <w:hyperlink r:id="rId10">
        <w:r>
          <w:rPr>
            <w:color w:val="0000FF"/>
            <w:u w:val="single"/>
          </w:rPr>
          <w:t>ост. Площадь Восстания</w:t>
        </w:r>
      </w:hyperlink>
      <w:r>
        <w:br/>
      </w:r>
      <w:r>
        <w:t>13.05 –</w:t>
      </w:r>
      <w:hyperlink r:id="rId11">
        <w:r>
          <w:rPr>
            <w:color w:val="0000FF"/>
            <w:u w:val="single"/>
          </w:rPr>
          <w:t>ост. Лодочная станция</w:t>
        </w:r>
      </w:hyperlink>
      <w:r>
        <w:br/>
      </w:r>
      <w:r>
        <w:t>13.10 –</w:t>
      </w:r>
      <w:hyperlink r:id="rId12">
        <w:r>
          <w:rPr>
            <w:color w:val="0000FF"/>
            <w:u w:val="single"/>
          </w:rPr>
          <w:t>ост. Отворот на Голованово</w:t>
        </w:r>
      </w:hyperlink>
      <w:r>
        <w:br/>
      </w:r>
      <w:r>
        <w:t>13.25 –</w:t>
      </w:r>
      <w:hyperlink r:id="rId13">
        <w:r>
          <w:rPr>
            <w:color w:val="0000FF"/>
            <w:u w:val="single"/>
          </w:rPr>
          <w:t>ост. Ивановка</w:t>
        </w:r>
      </w:hyperlink>
      <w:r>
        <w:br/>
      </w:r>
      <w:r>
        <w:t>14.55 -</w:t>
      </w:r>
      <w:hyperlink r:id="rId14">
        <w:r>
          <w:rPr>
            <w:color w:val="0000FF"/>
            <w:u w:val="single"/>
          </w:rPr>
          <w:t>ТЦ Оранж Молл, г. Березники</w:t>
        </w:r>
      </w:hyperlink>
    </w:p>
    <w:p>
      <w:pPr>
        <w:pStyle w:val="Heading1"/>
      </w:pPr>
      <w:r>
        <w:t>Документы для поездки</w:t>
      </w:r>
    </w:p>
    <w:p>
      <w:r>
        <w:t>– Оригиналы паспорта/свидетельства о рождении, мед. полис</w:t>
      </w:r>
      <w:r>
        <w:br/>
      </w:r>
      <w:hyperlink r:id="rId15">
        <w:r>
          <w:rPr>
            <w:color w:val="0000FF"/>
            <w:u w:val="single"/>
          </w:rPr>
          <w:t>Распечатать памятку по туру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  <w:r>
        <w:br/>
      </w:r>
      <w:r>
        <w:t>– удобную одежду и обувь для комфортной поездки, если требуется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сувениров,церковной атрибутики,питания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  <w:r>
        <w:br/>
      </w:r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 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t>12.30 - Выезд из Перми</w:t>
      </w:r>
      <w:r>
        <w:br/>
      </w:r>
      <w:r>
        <w:t>16.00 - Ориентировочное время Прибытия в Усолье</w:t>
      </w:r>
      <w:r>
        <w:br/>
      </w:r>
      <w:r>
        <w:t>16.00 - 16.30 - Прогулка с гидом по Усолью</w:t>
      </w:r>
      <w:r>
        <w:br/>
      </w:r>
      <w:r>
        <w:t>16.30 - 17.00 - Переезд в Соликамск</w:t>
      </w:r>
      <w:r>
        <w:br/>
      </w:r>
      <w:r>
        <w:t>17.00 - 17.30 - Небольшая обзорная эксукурсия с гидом по Соликамск.</w:t>
      </w:r>
      <w:r>
        <w:rPr>
          <w:b/>
        </w:rPr>
        <w:t>Соликамску исполняется 596 лет!</w:t>
      </w:r>
    </w:p>
    <w:p>
      <w:r>
        <w:t>17.30 - 21.00 - Свободное время на площадках, посвященных Дню города</w:t>
      </w:r>
    </w:p>
    <w:p>
      <w:r>
        <w:rPr>
          <w:b/>
        </w:rPr>
        <w:t>Программа Дня города:</w:t>
      </w:r>
      <w:r>
        <w:br/>
      </w:r>
      <w:r>
        <w:t>17.30 - 18.00 - Торжественное открытие Дня города - Дня шахтера. Официальное поздравление главы округа, Церемония награждения.</w:t>
      </w:r>
      <w:r>
        <w:br/>
      </w:r>
      <w:r>
        <w:t>18.00 - 19.00 - Концертная программа "Наш город - Наша история (выступление творческих коллективов Соликамска)</w:t>
      </w:r>
      <w:r>
        <w:br/>
      </w:r>
      <w:r>
        <w:t>19.00 - 20.00 - Концертная программа кавер-группы "Специи"</w:t>
      </w:r>
      <w:r>
        <w:br/>
      </w:r>
      <w:r>
        <w:t>20.00 - 21.00 - Концерт группы "ВИРУС" вживую прозвучат «Ты меня не ищи», «Попрошу» и «Всё пройдёт»</w:t>
      </w:r>
    </w:p>
    <w:p>
      <w:r>
        <w:t>21.30 - Ориентировочное время выезда в Пермь</w:t>
      </w:r>
      <w:r>
        <w:br/>
      </w:r>
      <w:r>
        <w:t>00.00 - 00.30 - Ориентировочное время прибытия в город</w:t>
      </w:r>
    </w:p>
    <w:p>
      <w:r>
        <w:t>*Время прибытия является ориентировочным. Зависит от дорожной ситуации и ситуаций, которые прямо или косвенно могут повлиять на время прибытия. Запланируйте деньги на такси для позднего возвращения.</w:t>
      </w:r>
      <w:r>
        <w:br/>
      </w:r>
      <w:r>
        <w:t>*Оператор оставляет за собой право вносить изменения в программу с сохранением объема обслуживания. Запланируйте деньги на такси в случае раннего или позднего прибытия.</w:t>
      </w:r>
      <w:r>
        <w:br/>
      </w:r>
      <w:r>
        <w:t>*Просим обязательно сообщать туроператору о наличии хронических заболеваний, особенностях здоровья и других обстоятельствах, которые могут повлиять на путешествие. Это необходимо для обеспечения безопасности и комфорта во время тура всей группы</w:t>
      </w:r>
    </w:p>
    <w:p>
      <w:pPr>
        <w:sectPr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>
      <w:r>
        <w:rPr>
          <w:b/>
          <w:sz w:val="28"/>
        </w:rPr>
        <w:t>базовый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7200"/>
          </w:tcPr>
          <w:p>
            <w:r>
              <w:t>Дата</w:t>
            </w:r>
          </w:p>
        </w:tc>
        <w:tc>
          <w:tcPr>
            <w:tcW w:type="dxa" w:w="7200"/>
          </w:tcPr>
          <w:p>
            <w:r>
              <w:t>Стоимость</w:t>
            </w:r>
          </w:p>
        </w:tc>
      </w:tr>
      <w:tr>
        <w:tc>
          <w:tcPr>
            <w:tcW w:type="dxa" w:w="7200"/>
          </w:tcPr>
          <w:p>
            <w:r>
              <w:t>29.08.2026</w:t>
            </w:r>
          </w:p>
        </w:tc>
        <w:tc>
          <w:tcPr>
            <w:tcW w:type="dxa" w:w="7200"/>
          </w:tcPr>
          <w:p>
            <w:r>
              <w:t>3 400</w:t>
            </w:r>
          </w:p>
        </w:tc>
      </w:tr>
    </w:tbl>
    <w:p/>
    <w:sectPr w:rsidR="00FC693F" w:rsidRPr="0006063C" w:rsidSect="00034616">
      <w:type w:val="nextColumn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yandex.ru/maps/?um=constructor%3A2cb878ce4f3a9b2d494ab692039d6761f9d721b6e11595dab45ffde9b03ef961&amp;source=constructorLink" TargetMode="External"/><Relationship Id="rId11" Type="http://schemas.openxmlformats.org/officeDocument/2006/relationships/hyperlink" Target="https://yandex.ru/maps/50/perm/stops/stop__9906369/?ll=56.367960%2C58.116286&amp;rtext=58.294980%2C56.405154~56.852775%2C53.211463&amp;rtt=auto&amp;ruri=~&amp;tab=overview&amp;z=16" TargetMode="External"/><Relationship Id="rId12" Type="http://schemas.openxmlformats.org/officeDocument/2006/relationships/hyperlink" Target="https://yandex.ru/maps/?um=constructor%3A778cb109235692ad9bbcf56a3cc7c75582ca89a7df435406e10149a24cc9da55&amp;source=constructorLink" TargetMode="External"/><Relationship Id="rId13" Type="http://schemas.openxmlformats.org/officeDocument/2006/relationships/hyperlink" Target="https://yandex.ru/maps/?um=constructor%3A60147b855b2970fe4e03ee1d87bb59ca6f731c3f5af10534fc21e03535003465&amp;source=constructorLink" TargetMode="External"/><Relationship Id="rId14" Type="http://schemas.openxmlformats.org/officeDocument/2006/relationships/hyperlink" Target="https://yandex.ru/maps/-/CPXBj-Pz" TargetMode="External"/><Relationship Id="rId15" Type="http://schemas.openxmlformats.org/officeDocument/2006/relationships/hyperlink" Target="https://docs.google.com/document/d/1RqUiKKHcXtiKKerXhcFJw99MgI9JS--e7AuZvVRq_5M/edit?tab=t.0#heading=h.gtz1rdd8ref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