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Групповой тур в Каменный город</w:t>
      </w:r>
    </w:p>
    <w:p>
      <w:pPr>
        <w:pStyle w:val="Heading1"/>
      </w:pPr>
      <w:r>
        <w:t>Информация тура</w:t>
      </w:r>
    </w:p>
    <w:p>
      <w:r>
        <w:t>Пермь → Каменный город → 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1день</w:t>
      </w:r>
      <w:r>
        <w:br/>
      </w:r>
      <w:r>
        <w:rPr>
          <w:b/>
        </w:rPr>
        <w:t>Рекомендуемый возраст</w:t>
      </w:r>
      <w:r>
        <w:t>— с 6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</w:t>
      </w:r>
    </w:p>
    <w:p>
      <w:pPr>
        <w:pStyle w:val="Heading1"/>
      </w:pPr>
      <w:r>
        <w:t>Преимущества</w:t>
      </w:r>
    </w:p>
    <w:p>
      <w:r>
        <w:rPr>
          <w:b/>
        </w:rPr>
        <w:t>Живописные пейзажи</w:t>
      </w:r>
      <w:r>
        <w:br/>
      </w:r>
      <w:r>
        <w:t>Место известно своей природной красотой — идеальное пространство для медитации, фото и отдыха душой.</w:t>
      </w:r>
    </w:p>
    <w:p>
      <w:r>
        <w:rPr>
          <w:b/>
        </w:rPr>
        <w:t>Экскурсия проходит под открытым небом</w:t>
      </w:r>
      <w:r>
        <w:br/>
      </w:r>
      <w:r>
        <w:t>Максимальное единение с природой и историей, свежий воздух, свобода передвижения.</w:t>
      </w:r>
    </w:p>
    <w:p>
      <w:r>
        <w:rPr>
          <w:b/>
        </w:rPr>
        <w:t>Запоминающееся путешествие для всех возрастов</w:t>
      </w:r>
      <w:r>
        <w:br/>
      </w:r>
      <w:r>
        <w:t>Интересно детям, подросткам и взрослым — программа универсальна и насыщена эмоциями.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 (комфортабельный автобус туристического класса)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Сопровождение гидом</w:t>
      </w:r>
    </w:p>
    <w:p>
      <w:pPr>
        <w:pStyle w:val="ListBullet"/>
      </w:pPr>
      <w:r>
        <w:t>Экосбор</w:t>
      </w:r>
    </w:p>
    <w:p>
      <w:pPr>
        <w:pStyle w:val="ListBullet"/>
      </w:pPr>
      <w:r>
        <w:t>Страховка на автобусный проезд</w:t>
      </w:r>
    </w:p>
    <w:p>
      <w:pPr>
        <w:pStyle w:val="ListBullet"/>
      </w:pPr>
      <w:r>
        <w:t>Питание</w:t>
      </w:r>
    </w:p>
    <w:p>
      <w:pPr>
        <w:pStyle w:val="Heading1"/>
      </w:pPr>
      <w:r>
        <w:t>Дополнительно оплачивается</w:t>
      </w:r>
    </w:p>
    <w:p>
      <w:r>
        <w:t>— Сувениры</w:t>
      </w:r>
      <w:r>
        <w:br/>
      </w:r>
      <w:r>
        <w:t>— Доплата за отдалённые районы при трансфере</w:t>
      </w:r>
      <w:r>
        <w:br/>
      </w:r>
      <w:r>
        <w:t>— Дополнительное питание</w:t>
      </w:r>
    </w:p>
    <w:p>
      <w:pPr>
        <w:pStyle w:val="Heading1"/>
      </w:pPr>
      <w:r>
        <w:t>Информация о транспорте</w:t>
      </w:r>
    </w:p>
    <w:p>
      <w:r>
        <w:t>— Место посадки вы выбираете сами — удобно для вашей группы</w:t>
      </w:r>
      <w:r>
        <w:br/>
      </w:r>
      <w:r>
        <w:t>— Для отдалённых районов возможна небольшая доплата (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  <w:r>
        <w:br/>
      </w:r>
      <w:r>
        <w:t>— Автобусы новые, туристического класса, специально оборудованные для перевозки детей — комфорт и безопасность на каждом километре</w:t>
      </w:r>
      <w:r>
        <w:br/>
      </w:r>
      <w:r>
        <w:t>— Можно выбрать автобус по размеру группы — микроавтобус для небольших групп или большой автобус</w:t>
      </w:r>
      <w:r>
        <w:br/>
      </w:r>
      <w:r>
        <w:t>— Опытные водители с многолетним стажем, которые знают, как безопасно доставить детей до пункта назначения</w:t>
      </w:r>
      <w:r>
        <w:br/>
      </w:r>
      <w:r>
        <w:t>— Все документы для поездки мы оформляем сами — в ГИБДД и МЧС, если тур активный, чтобы родители и педагоги ни о чём не переживали</w:t>
      </w:r>
      <w:r>
        <w:br/>
      </w:r>
      <w:r>
        <w:br/>
      </w:r>
      <w: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r>
        <w:t>— Приказ из школы</w:t>
      </w:r>
      <w:r>
        <w:br/>
      </w:r>
      <w:r>
        <w:t>— Список туристов</w:t>
      </w:r>
      <w:r>
        <w:br/>
      </w:r>
      <w:r>
        <w:t>— Оригинал паспорта (для детей от 14 лет)</w:t>
      </w:r>
      <w:r>
        <w:br/>
      </w:r>
      <w:r>
        <w:t>— 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t>-— удобную одежду и обувь по погоде</w:t>
      </w:r>
      <w:r>
        <w:br/>
      </w:r>
      <w:r>
        <w:t>—  зонт или дождевик на случай осадков</w:t>
      </w:r>
      <w:r>
        <w:br/>
      </w:r>
      <w:r>
        <w:t>—  отличное настроение</w:t>
      </w:r>
      <w:r>
        <w:br/>
      </w:r>
      <w:r>
        <w:t>—  фотоаппарат</w:t>
      </w:r>
      <w:r>
        <w:br/>
      </w:r>
      <w:r>
        <w:t>—  питьевую воду,перекус;</w:t>
      </w:r>
      <w:r>
        <w:br/>
      </w:r>
      <w:r>
        <w:t>—  пауэрбанк</w:t>
      </w:r>
      <w:r>
        <w:br/>
      </w:r>
      <w:r>
        <w:t>—  аптечку для личного применения</w:t>
      </w:r>
    </w:p>
    <w:p>
      <w:pPr>
        <w:pStyle w:val="Heading1"/>
      </w:pPr>
      <w:r>
        <w:t>Программа тура</w:t>
      </w:r>
    </w:p>
    <w:p>
      <w:pPr>
        <w:pStyle w:val="ListBullet"/>
      </w:pPr>
      <w:r>
        <w:t>Сбор группы, выезд из г. Пермь</w:t>
      </w:r>
    </w:p>
    <w:p>
      <w:pPr>
        <w:pStyle w:val="ListBullet"/>
      </w:pPr>
      <w:r>
        <w:t>Питание</w:t>
      </w:r>
    </w:p>
    <w:p>
      <w:pPr>
        <w:pStyle w:val="ListBullet"/>
      </w:pPr>
      <w:r>
        <w:t>Пеший поход на скальные останцы Каменного города;</w:t>
      </w:r>
    </w:p>
    <w:p>
      <w:pPr>
        <w:pStyle w:val="ListBullet"/>
      </w:pPr>
      <w:r>
        <w:t>Общий треккинг по оборудованной тропе автобус-Каменный город-автобус 3 км. (около 1 часа) + осмотр скальных останцев;</w:t>
      </w:r>
    </w:p>
    <w:p>
      <w:pPr>
        <w:pStyle w:val="ListBullet"/>
      </w:pPr>
      <w:r>
        <w:t>Выезд в г. Пермь;</w:t>
      </w:r>
    </w:p>
    <w:p>
      <w:r>
        <w:rPr>
          <w:b/>
        </w:rPr>
        <w:t>Путевая экскурсия.</w:t>
      </w:r>
      <w:r>
        <w:t>Вас ждет увлекательное путешествие по живописным уголкам Пермского края с опытным гидом. Во время поездки вы увидите загадочные скальные образования, насладитесь великолепными панорамами и узнаете много интересных фактов о природе и истории этих мест.</w:t>
      </w:r>
    </w:p>
    <w:p>
      <w:r>
        <w:rPr>
          <w:b/>
        </w:rPr>
        <w:t>Каменный город</w:t>
      </w:r>
      <w:r>
        <w:t>— это удивительный мир, созданный самой природой. Здесь гигантские скалы выстроились так причудливо, что перед вами словно возникает настоящий город без жителей, но с характером и историей. По Каменному городу можно бродить часами, разглядывая его причудливые формы, открывая всё новые ракурсы и смотровые точки. Здесь легко потерять счёт времени и даже немного заблудиться — особенно если вы оказались здесь впервые. Но именно в этом и кроется его магия.</w:t>
      </w:r>
    </w:p>
    <w:p>
      <w:r>
        <w:t>Вся программа, за исключением переезда, проходит под открытым небом. Нас ждут невероятно живописные пейзажи, свежий воздух и полное единение с природой. Это путешествие подарит яркие эмоции и впечатления, которые останутся в памяти надолго.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транспорт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кол-во человек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10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5 869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11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5 466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12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5 063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13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4 721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14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4 429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15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4 175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16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3 953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17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3 757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18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3 583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19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3 428</w:t>
            </w:r>
          </w:p>
        </w:tc>
      </w:tr>
      <w:tr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20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4 199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4 070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3 915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23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3 736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24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3 608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25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3 489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26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3 380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27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3 279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28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3 185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29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3 098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30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3 044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2 967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2 895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33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2 827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34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2 763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35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2 702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36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2 645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37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2 591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38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2 540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39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2 492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2 467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41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2 422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42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2 380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43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2 340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44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2 302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45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2 265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46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2 230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47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2 196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48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2 164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49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2 133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50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2 103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